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BBD" w:rsidRDefault="00D368A0">
      <w:pPr>
        <w:pStyle w:val="Heading1"/>
        <w:spacing w:before="61"/>
        <w:ind w:left="1893"/>
        <w:rPr>
          <w:u w:val="none"/>
        </w:rPr>
      </w:pPr>
      <w:r>
        <w:rPr>
          <w:u w:val="none"/>
        </w:rPr>
        <w:t>NORTHAMPTON</w:t>
      </w:r>
      <w:r w:rsidR="003D33FF">
        <w:rPr>
          <w:u w:val="none"/>
        </w:rPr>
        <w:t xml:space="preserve"> COUNTY SCHOOLS JOB DESCRIPTION</w:t>
      </w:r>
    </w:p>
    <w:p w:rsidR="00AB1BBD" w:rsidRDefault="00AB1BBD">
      <w:pPr>
        <w:pStyle w:val="BodyText"/>
        <w:spacing w:before="5"/>
        <w:rPr>
          <w:b/>
        </w:rPr>
      </w:pPr>
    </w:p>
    <w:p w:rsidR="00C77171" w:rsidRPr="00C77171" w:rsidRDefault="003D33FF" w:rsidP="00C77171">
      <w:pPr>
        <w:pStyle w:val="NoSpacing"/>
        <w:jc w:val="center"/>
        <w:rPr>
          <w:b/>
          <w:sz w:val="24"/>
          <w:szCs w:val="24"/>
        </w:rPr>
      </w:pPr>
      <w:r w:rsidRPr="00C77171">
        <w:rPr>
          <w:b/>
          <w:sz w:val="24"/>
          <w:szCs w:val="24"/>
        </w:rPr>
        <w:t xml:space="preserve">JOB TITLE: ADMINISTRATIVE ASSISTANT </w:t>
      </w:r>
      <w:r w:rsidR="00C77171" w:rsidRPr="00C77171">
        <w:rPr>
          <w:b/>
          <w:sz w:val="24"/>
          <w:szCs w:val="24"/>
        </w:rPr>
        <w:t>/ DATA MANAGER</w:t>
      </w:r>
    </w:p>
    <w:p w:rsidR="00AB1BBD" w:rsidRPr="00C77171" w:rsidRDefault="00C77171" w:rsidP="00C77171">
      <w:pPr>
        <w:pStyle w:val="NoSpacing"/>
        <w:jc w:val="center"/>
        <w:rPr>
          <w:b/>
          <w:sz w:val="24"/>
          <w:szCs w:val="24"/>
        </w:rPr>
      </w:pPr>
      <w:r>
        <w:rPr>
          <w:b/>
          <w:sz w:val="24"/>
          <w:szCs w:val="24"/>
        </w:rPr>
        <w:t>EXCEPTIONAL CHILDREN’S DEPARTMENT</w:t>
      </w:r>
    </w:p>
    <w:p w:rsidR="00AB1BBD" w:rsidRDefault="00AB1BBD">
      <w:pPr>
        <w:pStyle w:val="BodyText"/>
        <w:spacing w:before="2"/>
        <w:rPr>
          <w:b/>
        </w:rPr>
      </w:pPr>
    </w:p>
    <w:p w:rsidR="00AB1BBD" w:rsidRDefault="003D33FF">
      <w:pPr>
        <w:ind w:left="2301" w:right="2317"/>
        <w:jc w:val="center"/>
        <w:rPr>
          <w:b/>
          <w:sz w:val="24"/>
        </w:rPr>
      </w:pPr>
      <w:r>
        <w:rPr>
          <w:b/>
          <w:sz w:val="24"/>
          <w:u w:val="thick"/>
        </w:rPr>
        <w:t>GENERAL STATEMENT OF JOB</w:t>
      </w:r>
    </w:p>
    <w:p w:rsidR="00AB1BBD" w:rsidRDefault="00AB1BBD">
      <w:pPr>
        <w:pStyle w:val="BodyText"/>
        <w:spacing w:before="2"/>
        <w:rPr>
          <w:b/>
          <w:sz w:val="16"/>
        </w:rPr>
      </w:pPr>
    </w:p>
    <w:p w:rsidR="00AB1BBD" w:rsidRDefault="003D33FF">
      <w:pPr>
        <w:pStyle w:val="BodyText"/>
        <w:spacing w:before="90" w:line="242" w:lineRule="auto"/>
        <w:ind w:left="100" w:right="111"/>
        <w:jc w:val="both"/>
      </w:pPr>
      <w:r>
        <w:rPr>
          <w:spacing w:val="-3"/>
        </w:rPr>
        <w:t xml:space="preserve">Under </w:t>
      </w:r>
      <w:r>
        <w:rPr>
          <w:spacing w:val="-4"/>
        </w:rPr>
        <w:t xml:space="preserve">general </w:t>
      </w:r>
      <w:r>
        <w:rPr>
          <w:spacing w:val="-3"/>
        </w:rPr>
        <w:t xml:space="preserve">supervision performs </w:t>
      </w:r>
      <w:r>
        <w:t xml:space="preserve">a wide </w:t>
      </w:r>
      <w:r>
        <w:rPr>
          <w:spacing w:val="-3"/>
        </w:rPr>
        <w:t xml:space="preserve">variety </w:t>
      </w:r>
      <w:r>
        <w:t xml:space="preserve">of </w:t>
      </w:r>
      <w:r>
        <w:rPr>
          <w:spacing w:val="-3"/>
        </w:rPr>
        <w:t xml:space="preserve">administrative and technical functions involving public contact and office management duties </w:t>
      </w:r>
      <w:r>
        <w:t xml:space="preserve">as an </w:t>
      </w:r>
      <w:r>
        <w:rPr>
          <w:spacing w:val="-3"/>
        </w:rPr>
        <w:t xml:space="preserve">assistant </w:t>
      </w:r>
      <w:r>
        <w:t xml:space="preserve">to a </w:t>
      </w:r>
      <w:r>
        <w:rPr>
          <w:spacing w:val="-3"/>
        </w:rPr>
        <w:t xml:space="preserve">top-level administrator. Most actions are directed </w:t>
      </w:r>
      <w:r>
        <w:t xml:space="preserve">by the </w:t>
      </w:r>
      <w:r>
        <w:rPr>
          <w:spacing w:val="-4"/>
        </w:rPr>
        <w:t xml:space="preserve">general </w:t>
      </w:r>
      <w:r>
        <w:rPr>
          <w:spacing w:val="-3"/>
        </w:rPr>
        <w:t xml:space="preserve">policies and </w:t>
      </w:r>
      <w:r>
        <w:rPr>
          <w:spacing w:val="-4"/>
        </w:rPr>
        <w:t xml:space="preserve">precedents </w:t>
      </w:r>
      <w:r>
        <w:t xml:space="preserve">of the </w:t>
      </w:r>
      <w:r>
        <w:rPr>
          <w:spacing w:val="-4"/>
        </w:rPr>
        <w:t xml:space="preserve">system </w:t>
      </w:r>
      <w:r>
        <w:t xml:space="preserve">or by own </w:t>
      </w:r>
      <w:r>
        <w:rPr>
          <w:spacing w:val="-3"/>
        </w:rPr>
        <w:t xml:space="preserve">judgment. </w:t>
      </w:r>
      <w:r>
        <w:t xml:space="preserve">Within the limits of the </w:t>
      </w:r>
      <w:r>
        <w:rPr>
          <w:spacing w:val="-4"/>
        </w:rPr>
        <w:t xml:space="preserve">employee's </w:t>
      </w:r>
      <w:r>
        <w:rPr>
          <w:spacing w:val="-3"/>
        </w:rPr>
        <w:t xml:space="preserve">assigned </w:t>
      </w:r>
      <w:r>
        <w:rPr>
          <w:spacing w:val="-4"/>
        </w:rPr>
        <w:t xml:space="preserve">authority, </w:t>
      </w:r>
      <w:r>
        <w:t xml:space="preserve">the </w:t>
      </w:r>
      <w:r>
        <w:rPr>
          <w:spacing w:val="-4"/>
        </w:rPr>
        <w:t xml:space="preserve">employee </w:t>
      </w:r>
      <w:r>
        <w:t xml:space="preserve">is </w:t>
      </w:r>
      <w:r>
        <w:rPr>
          <w:spacing w:val="-3"/>
        </w:rPr>
        <w:t xml:space="preserve">expected </w:t>
      </w:r>
      <w:r>
        <w:t xml:space="preserve">to </w:t>
      </w:r>
      <w:r>
        <w:rPr>
          <w:spacing w:val="-4"/>
        </w:rPr>
        <w:t xml:space="preserve">analyze </w:t>
      </w:r>
      <w:r>
        <w:rPr>
          <w:spacing w:val="-3"/>
        </w:rPr>
        <w:t xml:space="preserve">and resolve problems </w:t>
      </w:r>
      <w:r>
        <w:rPr>
          <w:spacing w:val="-4"/>
        </w:rPr>
        <w:t xml:space="preserve">independently. </w:t>
      </w:r>
      <w:r>
        <w:t xml:space="preserve">Work </w:t>
      </w:r>
      <w:r>
        <w:rPr>
          <w:spacing w:val="-3"/>
        </w:rPr>
        <w:t xml:space="preserve">involves receiving and transcribing confidential </w:t>
      </w:r>
      <w:r>
        <w:rPr>
          <w:spacing w:val="-4"/>
        </w:rPr>
        <w:t xml:space="preserve">correspondence, </w:t>
      </w:r>
      <w:r>
        <w:rPr>
          <w:spacing w:val="-3"/>
        </w:rPr>
        <w:t xml:space="preserve">screening and independently handling </w:t>
      </w:r>
      <w:r>
        <w:t xml:space="preserve">a </w:t>
      </w:r>
      <w:r>
        <w:rPr>
          <w:spacing w:val="-3"/>
        </w:rPr>
        <w:t xml:space="preserve">variety </w:t>
      </w:r>
      <w:r>
        <w:t xml:space="preserve">of </w:t>
      </w:r>
      <w:r>
        <w:rPr>
          <w:spacing w:val="-3"/>
        </w:rPr>
        <w:t xml:space="preserve">inquiries </w:t>
      </w:r>
      <w:r>
        <w:t xml:space="preserve">by </w:t>
      </w:r>
      <w:r>
        <w:rPr>
          <w:spacing w:val="-3"/>
        </w:rPr>
        <w:t xml:space="preserve">telephone and </w:t>
      </w:r>
      <w:r>
        <w:t xml:space="preserve">in </w:t>
      </w:r>
      <w:r>
        <w:rPr>
          <w:spacing w:val="-3"/>
        </w:rPr>
        <w:t xml:space="preserve">person, and maintaining </w:t>
      </w:r>
      <w:r>
        <w:t xml:space="preserve">a </w:t>
      </w:r>
      <w:r>
        <w:rPr>
          <w:spacing w:val="-3"/>
        </w:rPr>
        <w:t xml:space="preserve">variety </w:t>
      </w:r>
      <w:r>
        <w:t xml:space="preserve">of </w:t>
      </w:r>
      <w:r>
        <w:rPr>
          <w:spacing w:val="-4"/>
        </w:rPr>
        <w:t xml:space="preserve">records </w:t>
      </w:r>
      <w:r>
        <w:rPr>
          <w:spacing w:val="-3"/>
        </w:rPr>
        <w:t xml:space="preserve">and files. </w:t>
      </w:r>
      <w:r w:rsidR="009C403B">
        <w:rPr>
          <w:spacing w:val="-3"/>
        </w:rPr>
        <w:t xml:space="preserve"> </w:t>
      </w:r>
      <w:r>
        <w:rPr>
          <w:spacing w:val="-4"/>
        </w:rPr>
        <w:t xml:space="preserve">Employee </w:t>
      </w:r>
      <w:r>
        <w:t xml:space="preserve">is </w:t>
      </w:r>
      <w:r>
        <w:rPr>
          <w:spacing w:val="-3"/>
        </w:rPr>
        <w:t xml:space="preserve">responsible for explaining </w:t>
      </w:r>
      <w:r>
        <w:rPr>
          <w:spacing w:val="-4"/>
        </w:rPr>
        <w:t xml:space="preserve">program </w:t>
      </w:r>
      <w:r>
        <w:rPr>
          <w:spacing w:val="-3"/>
        </w:rPr>
        <w:t xml:space="preserve">policies and </w:t>
      </w:r>
      <w:r>
        <w:rPr>
          <w:spacing w:val="-4"/>
        </w:rPr>
        <w:t xml:space="preserve">procedures, </w:t>
      </w:r>
      <w:r>
        <w:rPr>
          <w:spacing w:val="-3"/>
        </w:rPr>
        <w:t xml:space="preserve">and for disseminating information </w:t>
      </w:r>
      <w:r>
        <w:t xml:space="preserve">to the </w:t>
      </w:r>
      <w:r>
        <w:rPr>
          <w:spacing w:val="-4"/>
        </w:rPr>
        <w:t xml:space="preserve">general </w:t>
      </w:r>
      <w:r>
        <w:rPr>
          <w:spacing w:val="-3"/>
        </w:rPr>
        <w:t xml:space="preserve">public pertaining </w:t>
      </w:r>
      <w:r>
        <w:t xml:space="preserve">to the </w:t>
      </w:r>
      <w:r>
        <w:rPr>
          <w:spacing w:val="-3"/>
        </w:rPr>
        <w:t xml:space="preserve">operation </w:t>
      </w:r>
      <w:r>
        <w:t xml:space="preserve">of the </w:t>
      </w:r>
      <w:r>
        <w:rPr>
          <w:spacing w:val="-3"/>
        </w:rPr>
        <w:t xml:space="preserve">school </w:t>
      </w:r>
      <w:r>
        <w:rPr>
          <w:spacing w:val="-4"/>
        </w:rPr>
        <w:t xml:space="preserve">system. Employee </w:t>
      </w:r>
      <w:r>
        <w:t xml:space="preserve">is </w:t>
      </w:r>
      <w:r>
        <w:rPr>
          <w:spacing w:val="-3"/>
        </w:rPr>
        <w:t xml:space="preserve">also responsible for managing data and </w:t>
      </w:r>
      <w:r w:rsidR="00EA5461">
        <w:t>provid</w:t>
      </w:r>
      <w:r>
        <w:t xml:space="preserve">ing </w:t>
      </w:r>
      <w:r>
        <w:rPr>
          <w:spacing w:val="-3"/>
        </w:rPr>
        <w:t xml:space="preserve">specialized information. Reports </w:t>
      </w:r>
      <w:r w:rsidR="009C403B">
        <w:t>to an assigned supervisor.</w:t>
      </w:r>
    </w:p>
    <w:p w:rsidR="00AB1BBD" w:rsidRDefault="00AB1BBD">
      <w:pPr>
        <w:pStyle w:val="BodyText"/>
        <w:spacing w:before="4"/>
      </w:pPr>
    </w:p>
    <w:p w:rsidR="00AB1BBD" w:rsidRDefault="003D33FF">
      <w:pPr>
        <w:pStyle w:val="Heading1"/>
        <w:ind w:left="2339"/>
        <w:rPr>
          <w:u w:val="none"/>
        </w:rPr>
      </w:pPr>
      <w:r>
        <w:rPr>
          <w:u w:val="thick"/>
        </w:rPr>
        <w:t>SPECIFIC DUTIES AND RESPONSIBILITIES</w:t>
      </w:r>
    </w:p>
    <w:p w:rsidR="00AB1BBD" w:rsidRDefault="00AB1BBD">
      <w:pPr>
        <w:pStyle w:val="BodyText"/>
        <w:spacing w:before="7"/>
        <w:rPr>
          <w:b/>
          <w:sz w:val="16"/>
        </w:rPr>
      </w:pPr>
    </w:p>
    <w:p w:rsidR="00AB1BBD" w:rsidRDefault="003D33FF">
      <w:pPr>
        <w:spacing w:before="90"/>
        <w:ind w:left="100"/>
        <w:rPr>
          <w:b/>
          <w:sz w:val="24"/>
        </w:rPr>
      </w:pPr>
      <w:r>
        <w:rPr>
          <w:b/>
          <w:sz w:val="24"/>
          <w:u w:val="thick"/>
        </w:rPr>
        <w:t>ESSENTIAL JOB FUNCTIONS</w:t>
      </w:r>
    </w:p>
    <w:p w:rsidR="00AB1BBD" w:rsidRDefault="00AB1BBD">
      <w:pPr>
        <w:pStyle w:val="BodyText"/>
        <w:spacing w:before="2"/>
        <w:rPr>
          <w:b/>
          <w:sz w:val="16"/>
        </w:rPr>
      </w:pPr>
    </w:p>
    <w:p w:rsidR="00AB1BBD" w:rsidRDefault="003D33FF">
      <w:pPr>
        <w:pStyle w:val="BodyText"/>
        <w:spacing w:before="90" w:line="242" w:lineRule="auto"/>
        <w:ind w:left="100" w:right="117"/>
        <w:jc w:val="both"/>
      </w:pPr>
      <w:r>
        <w:rPr>
          <w:spacing w:val="-3"/>
        </w:rPr>
        <w:t xml:space="preserve">Makes appointments for supervisor, and </w:t>
      </w:r>
      <w:r>
        <w:rPr>
          <w:spacing w:val="-4"/>
        </w:rPr>
        <w:t xml:space="preserve">refers </w:t>
      </w:r>
      <w:r>
        <w:rPr>
          <w:spacing w:val="-3"/>
        </w:rPr>
        <w:t xml:space="preserve">persons </w:t>
      </w:r>
      <w:r>
        <w:t xml:space="preserve">to </w:t>
      </w:r>
      <w:r>
        <w:rPr>
          <w:spacing w:val="-3"/>
        </w:rPr>
        <w:t xml:space="preserve">other staff members </w:t>
      </w:r>
      <w:r>
        <w:t xml:space="preserve">as </w:t>
      </w:r>
      <w:r>
        <w:rPr>
          <w:spacing w:val="-4"/>
        </w:rPr>
        <w:t xml:space="preserve">necessary; arranges </w:t>
      </w:r>
      <w:r>
        <w:rPr>
          <w:spacing w:val="-3"/>
        </w:rPr>
        <w:t xml:space="preserve">travel schedules, makes reservations and </w:t>
      </w:r>
      <w:r>
        <w:rPr>
          <w:spacing w:val="-4"/>
        </w:rPr>
        <w:t xml:space="preserve">prepares </w:t>
      </w:r>
      <w:r>
        <w:rPr>
          <w:spacing w:val="-3"/>
        </w:rPr>
        <w:t xml:space="preserve">travel vouchers and expense reports for </w:t>
      </w:r>
      <w:r>
        <w:t xml:space="preserve">the </w:t>
      </w:r>
      <w:r>
        <w:rPr>
          <w:spacing w:val="-3"/>
        </w:rPr>
        <w:t>supervisor and/or department</w:t>
      </w:r>
      <w:r>
        <w:rPr>
          <w:spacing w:val="-17"/>
        </w:rPr>
        <w:t xml:space="preserve"> </w:t>
      </w:r>
      <w:r>
        <w:rPr>
          <w:spacing w:val="-3"/>
        </w:rPr>
        <w:t>personnel.</w:t>
      </w:r>
    </w:p>
    <w:p w:rsidR="00AB1BBD" w:rsidRDefault="00AB1BBD">
      <w:pPr>
        <w:pStyle w:val="BodyText"/>
        <w:spacing w:before="2"/>
      </w:pPr>
    </w:p>
    <w:p w:rsidR="00AB1BBD" w:rsidRDefault="003D33FF">
      <w:pPr>
        <w:pStyle w:val="BodyText"/>
        <w:spacing w:line="242" w:lineRule="auto"/>
        <w:ind w:left="100" w:right="116"/>
        <w:jc w:val="both"/>
      </w:pPr>
      <w:r>
        <w:rPr>
          <w:spacing w:val="-3"/>
        </w:rPr>
        <w:t xml:space="preserve">Writes, edits, </w:t>
      </w:r>
      <w:r>
        <w:rPr>
          <w:spacing w:val="-4"/>
        </w:rPr>
        <w:t xml:space="preserve">prepares, </w:t>
      </w:r>
      <w:r>
        <w:t xml:space="preserve">or </w:t>
      </w:r>
      <w:r>
        <w:rPr>
          <w:spacing w:val="-3"/>
        </w:rPr>
        <w:t xml:space="preserve">coordinates </w:t>
      </w:r>
      <w:r>
        <w:t xml:space="preserve">the </w:t>
      </w:r>
      <w:r>
        <w:rPr>
          <w:spacing w:val="-3"/>
        </w:rPr>
        <w:t xml:space="preserve">preparation </w:t>
      </w:r>
      <w:r>
        <w:t xml:space="preserve">of </w:t>
      </w:r>
      <w:r>
        <w:rPr>
          <w:spacing w:val="-4"/>
        </w:rPr>
        <w:t xml:space="preserve">correspondence, </w:t>
      </w:r>
      <w:r>
        <w:rPr>
          <w:spacing w:val="-3"/>
        </w:rPr>
        <w:t xml:space="preserve">reports, charts, </w:t>
      </w:r>
      <w:r>
        <w:rPr>
          <w:spacing w:val="-4"/>
        </w:rPr>
        <w:t>graphs,</w:t>
      </w:r>
      <w:r>
        <w:rPr>
          <w:spacing w:val="52"/>
        </w:rPr>
        <w:t xml:space="preserve"> </w:t>
      </w:r>
      <w:r>
        <w:rPr>
          <w:spacing w:val="-3"/>
        </w:rPr>
        <w:t xml:space="preserve">and other printed materials; </w:t>
      </w:r>
      <w:r>
        <w:rPr>
          <w:spacing w:val="-4"/>
        </w:rPr>
        <w:t xml:space="preserve">researches </w:t>
      </w:r>
      <w:r>
        <w:rPr>
          <w:spacing w:val="-3"/>
        </w:rPr>
        <w:t xml:space="preserve">content </w:t>
      </w:r>
      <w:r>
        <w:t xml:space="preserve">items </w:t>
      </w:r>
      <w:r>
        <w:rPr>
          <w:spacing w:val="-3"/>
        </w:rPr>
        <w:t xml:space="preserve">for </w:t>
      </w:r>
      <w:r>
        <w:rPr>
          <w:spacing w:val="-4"/>
        </w:rPr>
        <w:t xml:space="preserve">precedents, correctness </w:t>
      </w:r>
      <w:r>
        <w:t xml:space="preserve">of </w:t>
      </w:r>
      <w:r>
        <w:rPr>
          <w:spacing w:val="-3"/>
        </w:rPr>
        <w:t xml:space="preserve">presentation and applicability using </w:t>
      </w:r>
      <w:r>
        <w:rPr>
          <w:spacing w:val="-4"/>
        </w:rPr>
        <w:t xml:space="preserve">current </w:t>
      </w:r>
      <w:r>
        <w:rPr>
          <w:spacing w:val="-3"/>
        </w:rPr>
        <w:t>business</w:t>
      </w:r>
      <w:r>
        <w:rPr>
          <w:spacing w:val="-19"/>
        </w:rPr>
        <w:t xml:space="preserve"> </w:t>
      </w:r>
      <w:r>
        <w:rPr>
          <w:spacing w:val="-4"/>
        </w:rPr>
        <w:t>technology.</w:t>
      </w:r>
    </w:p>
    <w:p w:rsidR="00AB1BBD" w:rsidRDefault="00AB1BBD">
      <w:pPr>
        <w:pStyle w:val="BodyText"/>
        <w:spacing w:before="1"/>
      </w:pPr>
    </w:p>
    <w:p w:rsidR="00AB1BBD" w:rsidRDefault="003D33FF">
      <w:pPr>
        <w:pStyle w:val="BodyText"/>
        <w:spacing w:before="1" w:line="242" w:lineRule="auto"/>
        <w:ind w:left="100" w:right="118"/>
        <w:jc w:val="both"/>
      </w:pPr>
      <w:r>
        <w:rPr>
          <w:spacing w:val="-4"/>
        </w:rPr>
        <w:t xml:space="preserve">Prepares agenda </w:t>
      </w:r>
      <w:r>
        <w:rPr>
          <w:spacing w:val="-3"/>
        </w:rPr>
        <w:t xml:space="preserve">for administrative meetings; handles </w:t>
      </w:r>
      <w:r>
        <w:rPr>
          <w:spacing w:val="-4"/>
        </w:rPr>
        <w:t xml:space="preserve">proceedings </w:t>
      </w:r>
      <w:r>
        <w:rPr>
          <w:spacing w:val="-3"/>
        </w:rPr>
        <w:t xml:space="preserve">for planning major meetings; attends meetings, takes minutes </w:t>
      </w:r>
      <w:r>
        <w:t xml:space="preserve">or </w:t>
      </w:r>
      <w:r>
        <w:rPr>
          <w:spacing w:val="-3"/>
        </w:rPr>
        <w:t xml:space="preserve">notes and follows through </w:t>
      </w:r>
      <w:r>
        <w:t xml:space="preserve">on </w:t>
      </w:r>
      <w:r>
        <w:rPr>
          <w:spacing w:val="-3"/>
        </w:rPr>
        <w:t xml:space="preserve">matters requiring </w:t>
      </w:r>
      <w:r>
        <w:rPr>
          <w:spacing w:val="-4"/>
        </w:rPr>
        <w:t>correspondence.</w:t>
      </w:r>
    </w:p>
    <w:p w:rsidR="00AB1BBD" w:rsidRDefault="00AB1BBD">
      <w:pPr>
        <w:pStyle w:val="BodyText"/>
        <w:spacing w:before="1"/>
      </w:pPr>
    </w:p>
    <w:p w:rsidR="00AB1BBD" w:rsidRDefault="003D33FF">
      <w:pPr>
        <w:pStyle w:val="BodyText"/>
        <w:spacing w:line="242" w:lineRule="auto"/>
        <w:ind w:left="100" w:right="113"/>
        <w:jc w:val="both"/>
      </w:pPr>
      <w:r>
        <w:rPr>
          <w:spacing w:val="-3"/>
        </w:rPr>
        <w:t xml:space="preserve">Screens and routes materials according </w:t>
      </w:r>
      <w:r>
        <w:t xml:space="preserve">to </w:t>
      </w:r>
      <w:r>
        <w:rPr>
          <w:spacing w:val="-3"/>
        </w:rPr>
        <w:t xml:space="preserve">content </w:t>
      </w:r>
      <w:r>
        <w:t xml:space="preserve">of </w:t>
      </w:r>
      <w:r>
        <w:rPr>
          <w:spacing w:val="-3"/>
        </w:rPr>
        <w:t xml:space="preserve">communications; </w:t>
      </w:r>
      <w:r>
        <w:t xml:space="preserve">routing </w:t>
      </w:r>
      <w:r>
        <w:rPr>
          <w:spacing w:val="-3"/>
        </w:rPr>
        <w:t xml:space="preserve">duties require detailed knowledge </w:t>
      </w:r>
      <w:r>
        <w:t xml:space="preserve">of </w:t>
      </w:r>
      <w:r>
        <w:rPr>
          <w:spacing w:val="-3"/>
        </w:rPr>
        <w:t xml:space="preserve">organizational operations and individual staff member's assignments and status </w:t>
      </w:r>
      <w:r>
        <w:t>of</w:t>
      </w:r>
      <w:r>
        <w:rPr>
          <w:spacing w:val="-8"/>
        </w:rPr>
        <w:t xml:space="preserve"> </w:t>
      </w:r>
      <w:r>
        <w:rPr>
          <w:spacing w:val="-4"/>
        </w:rPr>
        <w:t>work.</w:t>
      </w:r>
    </w:p>
    <w:p w:rsidR="00AB1BBD" w:rsidRDefault="00AB1BBD">
      <w:pPr>
        <w:pStyle w:val="BodyText"/>
        <w:spacing w:before="2"/>
      </w:pPr>
    </w:p>
    <w:p w:rsidR="00AB1BBD" w:rsidRDefault="003D33FF">
      <w:pPr>
        <w:pStyle w:val="BodyText"/>
        <w:spacing w:line="242" w:lineRule="auto"/>
        <w:ind w:left="100" w:right="117"/>
        <w:jc w:val="both"/>
      </w:pPr>
      <w:r>
        <w:rPr>
          <w:spacing w:val="-3"/>
        </w:rPr>
        <w:t xml:space="preserve">Composes responses </w:t>
      </w:r>
      <w:r>
        <w:t xml:space="preserve">to </w:t>
      </w:r>
      <w:r>
        <w:rPr>
          <w:spacing w:val="-3"/>
        </w:rPr>
        <w:t xml:space="preserve">incoming </w:t>
      </w:r>
      <w:r>
        <w:rPr>
          <w:spacing w:val="-4"/>
        </w:rPr>
        <w:t xml:space="preserve">correspondence </w:t>
      </w:r>
      <w:r>
        <w:rPr>
          <w:spacing w:val="-3"/>
        </w:rPr>
        <w:t xml:space="preserve">and composes letters and memorandums for </w:t>
      </w:r>
      <w:r>
        <w:t xml:space="preserve">the </w:t>
      </w:r>
      <w:r>
        <w:rPr>
          <w:spacing w:val="-4"/>
        </w:rPr>
        <w:t xml:space="preserve">supervisor's </w:t>
      </w:r>
      <w:r>
        <w:rPr>
          <w:spacing w:val="-3"/>
        </w:rPr>
        <w:t>review.</w:t>
      </w:r>
    </w:p>
    <w:p w:rsidR="003D451F" w:rsidRDefault="003D451F" w:rsidP="003D451F">
      <w:pPr>
        <w:pStyle w:val="NoSpacing"/>
      </w:pPr>
    </w:p>
    <w:p w:rsidR="003D451F" w:rsidRDefault="003D451F" w:rsidP="003D451F">
      <w:pPr>
        <w:pStyle w:val="NoSpacing"/>
      </w:pPr>
      <w:r>
        <w:t xml:space="preserve">  </w:t>
      </w:r>
      <w:r w:rsidR="003D33FF">
        <w:t xml:space="preserve">Reviews and ensures </w:t>
      </w:r>
      <w:r w:rsidR="003D33FF">
        <w:rPr>
          <w:spacing w:val="-4"/>
        </w:rPr>
        <w:t xml:space="preserve">accuracy </w:t>
      </w:r>
      <w:r w:rsidR="003D33FF">
        <w:t xml:space="preserve">of outgoing </w:t>
      </w:r>
      <w:r w:rsidR="003D33FF">
        <w:rPr>
          <w:spacing w:val="-4"/>
        </w:rPr>
        <w:t xml:space="preserve">correspondence, records, </w:t>
      </w:r>
      <w:r w:rsidR="003D33FF">
        <w:t xml:space="preserve">and/or reports. </w:t>
      </w:r>
    </w:p>
    <w:p w:rsidR="003D451F" w:rsidRDefault="003D451F" w:rsidP="003D451F">
      <w:pPr>
        <w:pStyle w:val="NoSpacing"/>
      </w:pPr>
    </w:p>
    <w:p w:rsidR="00AB1BBD" w:rsidRDefault="003D451F" w:rsidP="003D451F">
      <w:pPr>
        <w:pStyle w:val="NoSpacing"/>
      </w:pPr>
      <w:r>
        <w:t xml:space="preserve">  </w:t>
      </w:r>
      <w:r w:rsidR="003D33FF">
        <w:t>Receives and responds to inquiries and/or directs inquiries to other departments.</w:t>
      </w:r>
    </w:p>
    <w:p w:rsidR="009C403B" w:rsidRDefault="003D33FF" w:rsidP="009C403B">
      <w:pPr>
        <w:pStyle w:val="BodyText"/>
        <w:spacing w:before="80"/>
        <w:ind w:left="100"/>
      </w:pPr>
      <w:r>
        <w:t>Acts as a point of contact for the department served and provides information or refers inquiries to</w:t>
      </w:r>
      <w:r w:rsidR="009C403B" w:rsidRPr="009C403B">
        <w:t xml:space="preserve"> </w:t>
      </w:r>
      <w:r w:rsidR="009C403B">
        <w:t>proper personnel.</w:t>
      </w:r>
    </w:p>
    <w:p w:rsidR="00AB1BBD" w:rsidRDefault="00AB1BBD" w:rsidP="009C403B">
      <w:pPr>
        <w:pStyle w:val="BodyText"/>
        <w:spacing w:line="275" w:lineRule="exact"/>
        <w:ind w:left="100"/>
        <w:jc w:val="both"/>
        <w:sectPr w:rsidR="00AB1BBD">
          <w:headerReference w:type="default" r:id="rId6"/>
          <w:footerReference w:type="default" r:id="rId7"/>
          <w:type w:val="continuous"/>
          <w:pgSz w:w="12240" w:h="15840"/>
          <w:pgMar w:top="1380" w:right="1320" w:bottom="280" w:left="1340" w:header="720" w:footer="720" w:gutter="0"/>
          <w:cols w:space="720"/>
        </w:sectPr>
      </w:pPr>
    </w:p>
    <w:p w:rsidR="00AB1BBD" w:rsidRDefault="00AB1BBD">
      <w:pPr>
        <w:pStyle w:val="BodyText"/>
        <w:spacing w:before="5"/>
      </w:pPr>
    </w:p>
    <w:p w:rsidR="00AB1BBD" w:rsidRDefault="00C77171">
      <w:pPr>
        <w:pStyle w:val="BodyText"/>
        <w:ind w:left="100"/>
      </w:pPr>
      <w:r>
        <w:t xml:space="preserve">Attends meetings, </w:t>
      </w:r>
      <w:r w:rsidR="003D33FF">
        <w:t>conferences</w:t>
      </w:r>
      <w:r>
        <w:t>, trainings and webinars to continue to learn, stay informed and</w:t>
      </w:r>
      <w:r w:rsidR="0094539B">
        <w:t xml:space="preserve"> maintain knowledge of the ECATS</w:t>
      </w:r>
      <w:r>
        <w:t xml:space="preserve"> database.</w:t>
      </w:r>
    </w:p>
    <w:p w:rsidR="00AB1BBD" w:rsidRDefault="00AB1BBD">
      <w:pPr>
        <w:pStyle w:val="BodyText"/>
        <w:spacing w:before="4"/>
      </w:pPr>
    </w:p>
    <w:p w:rsidR="00AB1BBD" w:rsidRDefault="003D33FF">
      <w:pPr>
        <w:pStyle w:val="BodyText"/>
        <w:spacing w:before="1" w:line="484" w:lineRule="auto"/>
        <w:ind w:left="100" w:right="1034"/>
      </w:pPr>
      <w:r>
        <w:rPr>
          <w:spacing w:val="-3"/>
        </w:rPr>
        <w:t xml:space="preserve">Administers assigned special, recurring </w:t>
      </w:r>
      <w:r>
        <w:t xml:space="preserve">or </w:t>
      </w:r>
      <w:r>
        <w:rPr>
          <w:spacing w:val="-4"/>
        </w:rPr>
        <w:t xml:space="preserve">regular </w:t>
      </w:r>
      <w:r>
        <w:rPr>
          <w:spacing w:val="-3"/>
        </w:rPr>
        <w:t xml:space="preserve">projects; completes reports </w:t>
      </w:r>
      <w:r>
        <w:t xml:space="preserve">as </w:t>
      </w:r>
      <w:r>
        <w:rPr>
          <w:spacing w:val="-3"/>
        </w:rPr>
        <w:t xml:space="preserve">needed. Files and retrieves materials based </w:t>
      </w:r>
      <w:r>
        <w:t xml:space="preserve">on </w:t>
      </w:r>
      <w:r>
        <w:rPr>
          <w:spacing w:val="-3"/>
        </w:rPr>
        <w:t xml:space="preserve">full knowledge </w:t>
      </w:r>
      <w:r>
        <w:t xml:space="preserve">of </w:t>
      </w:r>
      <w:r>
        <w:rPr>
          <w:spacing w:val="-3"/>
        </w:rPr>
        <w:t>organization and activities.</w:t>
      </w:r>
    </w:p>
    <w:p w:rsidR="00AB1BBD" w:rsidRDefault="003D33FF">
      <w:pPr>
        <w:pStyle w:val="BodyText"/>
        <w:spacing w:line="275" w:lineRule="exact"/>
        <w:ind w:left="100"/>
      </w:pPr>
      <w:r>
        <w:t>Summarizes information for standard reports; selects data from varied sources.</w:t>
      </w:r>
    </w:p>
    <w:p w:rsidR="00AB1BBD" w:rsidRDefault="00AB1BBD">
      <w:pPr>
        <w:pStyle w:val="BodyText"/>
        <w:spacing w:before="4"/>
      </w:pPr>
    </w:p>
    <w:p w:rsidR="00AB1BBD" w:rsidRDefault="003D33FF">
      <w:pPr>
        <w:pStyle w:val="BodyText"/>
        <w:spacing w:line="242" w:lineRule="auto"/>
        <w:ind w:left="100" w:right="115"/>
      </w:pPr>
      <w:r>
        <w:t>Assists in monitoring departmental or program budgets, gathers pertinent data, analyzes requests, and processes technical information.</w:t>
      </w:r>
    </w:p>
    <w:p w:rsidR="00AB1BBD" w:rsidRDefault="00AB1BBD">
      <w:pPr>
        <w:pStyle w:val="BodyText"/>
        <w:spacing w:before="3"/>
      </w:pPr>
    </w:p>
    <w:p w:rsidR="00AB1BBD" w:rsidRDefault="003D33FF">
      <w:pPr>
        <w:pStyle w:val="BodyText"/>
        <w:spacing w:line="242" w:lineRule="auto"/>
        <w:ind w:left="100" w:right="135"/>
      </w:pPr>
      <w:r>
        <w:rPr>
          <w:spacing w:val="-3"/>
        </w:rPr>
        <w:t xml:space="preserve">Maintains departmental personnel, financial, and/or activity </w:t>
      </w:r>
      <w:r>
        <w:rPr>
          <w:spacing w:val="-4"/>
        </w:rPr>
        <w:t xml:space="preserve">records; </w:t>
      </w:r>
      <w:r>
        <w:rPr>
          <w:spacing w:val="-3"/>
        </w:rPr>
        <w:t xml:space="preserve">acts </w:t>
      </w:r>
      <w:r>
        <w:t xml:space="preserve">as a </w:t>
      </w:r>
      <w:r>
        <w:rPr>
          <w:spacing w:val="-3"/>
        </w:rPr>
        <w:t xml:space="preserve">point </w:t>
      </w:r>
      <w:r>
        <w:t xml:space="preserve">of </w:t>
      </w:r>
      <w:r>
        <w:rPr>
          <w:spacing w:val="-3"/>
        </w:rPr>
        <w:t xml:space="preserve">contact for </w:t>
      </w:r>
      <w:r>
        <w:t xml:space="preserve">the </w:t>
      </w:r>
      <w:r>
        <w:rPr>
          <w:spacing w:val="-3"/>
        </w:rPr>
        <w:t xml:space="preserve">department served and provides information </w:t>
      </w:r>
      <w:r>
        <w:t xml:space="preserve">or </w:t>
      </w:r>
      <w:r>
        <w:rPr>
          <w:spacing w:val="-4"/>
        </w:rPr>
        <w:t xml:space="preserve">refers </w:t>
      </w:r>
      <w:r>
        <w:rPr>
          <w:spacing w:val="-3"/>
        </w:rPr>
        <w:t xml:space="preserve">inquiries </w:t>
      </w:r>
      <w:r>
        <w:t xml:space="preserve">to </w:t>
      </w:r>
      <w:r>
        <w:rPr>
          <w:spacing w:val="-3"/>
        </w:rPr>
        <w:t>proper</w:t>
      </w:r>
      <w:r>
        <w:rPr>
          <w:spacing w:val="-33"/>
        </w:rPr>
        <w:t xml:space="preserve"> </w:t>
      </w:r>
      <w:r>
        <w:rPr>
          <w:spacing w:val="-3"/>
        </w:rPr>
        <w:t>personnel.</w:t>
      </w:r>
    </w:p>
    <w:p w:rsidR="00AB1BBD" w:rsidRDefault="00AB1BBD">
      <w:pPr>
        <w:pStyle w:val="BodyText"/>
        <w:spacing w:before="1"/>
      </w:pPr>
    </w:p>
    <w:p w:rsidR="00AB1BBD" w:rsidRDefault="003D33FF">
      <w:pPr>
        <w:pStyle w:val="BodyText"/>
        <w:spacing w:before="1"/>
        <w:ind w:left="100"/>
      </w:pPr>
      <w:r>
        <w:t>Prepares payroll turnaround document and related paperwork for department.</w:t>
      </w:r>
    </w:p>
    <w:p w:rsidR="00C77171" w:rsidRDefault="00C77171">
      <w:pPr>
        <w:pStyle w:val="BodyText"/>
        <w:spacing w:before="1"/>
        <w:ind w:left="100"/>
      </w:pPr>
    </w:p>
    <w:p w:rsidR="00C77171" w:rsidRDefault="00C77171" w:rsidP="00C77171">
      <w:pPr>
        <w:pStyle w:val="BodyText"/>
        <w:spacing w:before="1"/>
      </w:pPr>
      <w:r>
        <w:t xml:space="preserve"> Maintains files and collects data to support Medicaid billing.</w:t>
      </w:r>
    </w:p>
    <w:p w:rsidR="00C77171" w:rsidRDefault="00C77171" w:rsidP="00C77171">
      <w:pPr>
        <w:pStyle w:val="BodyText"/>
        <w:spacing w:before="1"/>
      </w:pPr>
    </w:p>
    <w:p w:rsidR="00C77171" w:rsidRDefault="00C77171" w:rsidP="00C77171">
      <w:pPr>
        <w:pStyle w:val="BodyText"/>
        <w:spacing w:before="1"/>
      </w:pPr>
      <w:r>
        <w:t xml:space="preserve"> Prepares and submits the r</w:t>
      </w:r>
      <w:r w:rsidR="0094539B">
        <w:t>eports for Periodic Child Count</w:t>
      </w:r>
      <w:r>
        <w:t xml:space="preserve"> for the department.</w:t>
      </w:r>
    </w:p>
    <w:p w:rsidR="00C77171" w:rsidRDefault="00C77171" w:rsidP="00C77171">
      <w:pPr>
        <w:pStyle w:val="BodyText"/>
        <w:spacing w:before="1"/>
      </w:pPr>
    </w:p>
    <w:p w:rsidR="00C77171" w:rsidRDefault="00C77171" w:rsidP="00C77171">
      <w:pPr>
        <w:pStyle w:val="BodyText"/>
        <w:spacing w:before="1"/>
      </w:pPr>
      <w:r>
        <w:t xml:space="preserve"> Supports and provides information to school staff on the use of the Every Child Accountability  </w:t>
      </w:r>
    </w:p>
    <w:p w:rsidR="00C77171" w:rsidRDefault="00C77171" w:rsidP="00C77171">
      <w:pPr>
        <w:pStyle w:val="BodyText"/>
        <w:spacing w:before="1"/>
      </w:pPr>
      <w:r>
        <w:t xml:space="preserve"> and Tracking system (ECATS) for the Department of Public Instruction.</w:t>
      </w:r>
    </w:p>
    <w:p w:rsidR="00C77171" w:rsidRDefault="00C77171" w:rsidP="00C77171">
      <w:pPr>
        <w:pStyle w:val="BodyText"/>
        <w:spacing w:before="1"/>
      </w:pPr>
    </w:p>
    <w:p w:rsidR="00C77171" w:rsidRDefault="00C77171" w:rsidP="00C77171">
      <w:pPr>
        <w:pStyle w:val="BodyText"/>
        <w:spacing w:before="1"/>
      </w:pPr>
      <w:r>
        <w:t xml:space="preserve"> Copies and distributes Policies Governing Services for Children with Disabilities and the  </w:t>
      </w:r>
    </w:p>
    <w:p w:rsidR="00C77171" w:rsidRDefault="00C77171" w:rsidP="00C77171">
      <w:pPr>
        <w:pStyle w:val="BodyText"/>
        <w:spacing w:before="1"/>
      </w:pPr>
      <w:r>
        <w:t xml:space="preserve"> Procedural Safeguards: Handbook on Parent’s Rights for all staff and principals.</w:t>
      </w:r>
    </w:p>
    <w:p w:rsidR="00C77171" w:rsidRDefault="00C77171" w:rsidP="00C77171">
      <w:pPr>
        <w:pStyle w:val="BodyText"/>
        <w:spacing w:before="1"/>
      </w:pPr>
    </w:p>
    <w:p w:rsidR="00C77171" w:rsidRDefault="00C77171" w:rsidP="00C77171">
      <w:pPr>
        <w:pStyle w:val="BodyText"/>
        <w:spacing w:before="1"/>
        <w:ind w:firstLine="100"/>
      </w:pPr>
      <w:r>
        <w:t>Maintains files of all active and inactive records of students serviced b</w:t>
      </w:r>
      <w:r w:rsidR="0094539B">
        <w:t>y</w:t>
      </w:r>
      <w:bookmarkStart w:id="0" w:name="_GoBack"/>
      <w:bookmarkEnd w:id="0"/>
      <w:r>
        <w:t xml:space="preserve"> the Exceptional Children’s </w:t>
      </w:r>
    </w:p>
    <w:p w:rsidR="00C77171" w:rsidRDefault="00C77171" w:rsidP="00C77171">
      <w:pPr>
        <w:pStyle w:val="BodyText"/>
        <w:spacing w:before="1"/>
        <w:ind w:firstLine="100"/>
      </w:pPr>
      <w:r>
        <w:t>Department.</w:t>
      </w:r>
    </w:p>
    <w:p w:rsidR="00AB1BBD" w:rsidRDefault="00AB1BBD">
      <w:pPr>
        <w:pStyle w:val="BodyText"/>
        <w:spacing w:before="2"/>
        <w:rPr>
          <w:b/>
          <w:sz w:val="16"/>
        </w:rPr>
      </w:pPr>
    </w:p>
    <w:p w:rsidR="00AB1BBD" w:rsidRDefault="003D33FF">
      <w:pPr>
        <w:pStyle w:val="BodyText"/>
        <w:spacing w:before="90" w:line="242" w:lineRule="auto"/>
        <w:ind w:left="100"/>
      </w:pPr>
      <w:r>
        <w:t>May supervise the work of other clerical employees; may coordinate the work of employees assigned to projects.</w:t>
      </w:r>
    </w:p>
    <w:p w:rsidR="00AB1BBD" w:rsidRDefault="00AB1BBD">
      <w:pPr>
        <w:pStyle w:val="BodyText"/>
        <w:spacing w:before="2"/>
      </w:pPr>
    </w:p>
    <w:p w:rsidR="00AB1BBD" w:rsidRPr="009C403B" w:rsidRDefault="003D33FF" w:rsidP="009C403B">
      <w:pPr>
        <w:pStyle w:val="BodyText"/>
        <w:ind w:left="100"/>
      </w:pPr>
      <w:r>
        <w:t>Performs related work as required.</w:t>
      </w:r>
    </w:p>
    <w:p w:rsidR="00AB1BBD" w:rsidRDefault="00AB1BBD">
      <w:pPr>
        <w:pStyle w:val="BodyText"/>
        <w:spacing w:before="1"/>
        <w:rPr>
          <w:sz w:val="23"/>
        </w:rPr>
      </w:pPr>
    </w:p>
    <w:p w:rsidR="00AB1BBD" w:rsidRDefault="003D33FF">
      <w:pPr>
        <w:pStyle w:val="Heading1"/>
        <w:ind w:left="2464"/>
        <w:rPr>
          <w:u w:val="none"/>
        </w:rPr>
      </w:pPr>
      <w:r>
        <w:rPr>
          <w:u w:val="thick"/>
        </w:rPr>
        <w:t>MINIMUM TRAINING AND EXPERIENCE</w:t>
      </w:r>
    </w:p>
    <w:p w:rsidR="00AB1BBD" w:rsidRDefault="00AB1BBD">
      <w:pPr>
        <w:pStyle w:val="BodyText"/>
        <w:spacing w:before="2"/>
        <w:rPr>
          <w:b/>
          <w:sz w:val="16"/>
        </w:rPr>
      </w:pPr>
    </w:p>
    <w:p w:rsidR="00AB1BBD" w:rsidRDefault="003D33FF">
      <w:pPr>
        <w:pStyle w:val="BodyText"/>
        <w:spacing w:before="90" w:line="242" w:lineRule="auto"/>
        <w:ind w:left="100" w:right="114"/>
        <w:jc w:val="both"/>
      </w:pPr>
      <w:r>
        <w:rPr>
          <w:spacing w:val="-3"/>
        </w:rPr>
        <w:t xml:space="preserve">Graduation from high school </w:t>
      </w:r>
      <w:r>
        <w:t xml:space="preserve">with at </w:t>
      </w:r>
      <w:r>
        <w:rPr>
          <w:spacing w:val="-3"/>
        </w:rPr>
        <w:t xml:space="preserve">least </w:t>
      </w:r>
      <w:r>
        <w:t xml:space="preserve">10 </w:t>
      </w:r>
      <w:r>
        <w:rPr>
          <w:spacing w:val="-5"/>
        </w:rPr>
        <w:t xml:space="preserve">years </w:t>
      </w:r>
      <w:r>
        <w:t xml:space="preserve">of </w:t>
      </w:r>
      <w:r>
        <w:rPr>
          <w:spacing w:val="-4"/>
        </w:rPr>
        <w:t xml:space="preserve">progressively </w:t>
      </w:r>
      <w:r>
        <w:rPr>
          <w:spacing w:val="-3"/>
        </w:rPr>
        <w:t xml:space="preserve">responsible experience </w:t>
      </w:r>
      <w:r>
        <w:t xml:space="preserve">in </w:t>
      </w:r>
      <w:r>
        <w:rPr>
          <w:spacing w:val="-4"/>
        </w:rPr>
        <w:t xml:space="preserve">secretarial </w:t>
      </w:r>
      <w:r>
        <w:rPr>
          <w:spacing w:val="-3"/>
        </w:rPr>
        <w:t xml:space="preserve">and administrative work, including office </w:t>
      </w:r>
      <w:r>
        <w:rPr>
          <w:spacing w:val="-4"/>
        </w:rPr>
        <w:t xml:space="preserve">management </w:t>
      </w:r>
      <w:r>
        <w:t xml:space="preserve">with </w:t>
      </w:r>
      <w:r>
        <w:rPr>
          <w:spacing w:val="-3"/>
        </w:rPr>
        <w:t xml:space="preserve">experience </w:t>
      </w:r>
      <w:r>
        <w:t xml:space="preserve">in the </w:t>
      </w:r>
      <w:r>
        <w:rPr>
          <w:spacing w:val="-3"/>
        </w:rPr>
        <w:t xml:space="preserve">operation </w:t>
      </w:r>
      <w:r>
        <w:t xml:space="preserve">of </w:t>
      </w:r>
      <w:r>
        <w:rPr>
          <w:spacing w:val="-3"/>
        </w:rPr>
        <w:t xml:space="preserve">computer-driven word </w:t>
      </w:r>
      <w:r>
        <w:rPr>
          <w:spacing w:val="-4"/>
        </w:rPr>
        <w:t xml:space="preserve">processing, spreadsheet </w:t>
      </w:r>
      <w:r>
        <w:rPr>
          <w:spacing w:val="-3"/>
        </w:rPr>
        <w:t xml:space="preserve">and </w:t>
      </w:r>
      <w:r>
        <w:t xml:space="preserve">file </w:t>
      </w:r>
      <w:r>
        <w:rPr>
          <w:spacing w:val="-3"/>
        </w:rPr>
        <w:t xml:space="preserve">maintenance </w:t>
      </w:r>
      <w:r>
        <w:rPr>
          <w:spacing w:val="-4"/>
        </w:rPr>
        <w:t xml:space="preserve">programs preferred; </w:t>
      </w:r>
      <w:r>
        <w:t xml:space="preserve">or </w:t>
      </w:r>
      <w:r>
        <w:rPr>
          <w:spacing w:val="-3"/>
        </w:rPr>
        <w:t xml:space="preserve">completion </w:t>
      </w:r>
      <w:r>
        <w:t xml:space="preserve">of an </w:t>
      </w:r>
      <w:r>
        <w:rPr>
          <w:spacing w:val="-4"/>
        </w:rPr>
        <w:t xml:space="preserve">associate's degree program </w:t>
      </w:r>
      <w:r>
        <w:t xml:space="preserve">in </w:t>
      </w:r>
      <w:r>
        <w:rPr>
          <w:spacing w:val="-4"/>
        </w:rPr>
        <w:t xml:space="preserve">secretarial </w:t>
      </w:r>
      <w:r>
        <w:rPr>
          <w:spacing w:val="-3"/>
        </w:rPr>
        <w:t xml:space="preserve">science </w:t>
      </w:r>
      <w:r>
        <w:t xml:space="preserve">or </w:t>
      </w:r>
      <w:r>
        <w:rPr>
          <w:spacing w:val="-3"/>
        </w:rPr>
        <w:t xml:space="preserve">business administration </w:t>
      </w:r>
      <w:r>
        <w:t xml:space="preserve">with at </w:t>
      </w:r>
      <w:r>
        <w:rPr>
          <w:spacing w:val="-3"/>
        </w:rPr>
        <w:t xml:space="preserve">least </w:t>
      </w:r>
      <w:r>
        <w:t xml:space="preserve">6 </w:t>
      </w:r>
      <w:r>
        <w:rPr>
          <w:spacing w:val="-5"/>
        </w:rPr>
        <w:t xml:space="preserve">years </w:t>
      </w:r>
      <w:r>
        <w:t xml:space="preserve">of </w:t>
      </w:r>
      <w:r>
        <w:rPr>
          <w:spacing w:val="-3"/>
        </w:rPr>
        <w:t xml:space="preserve">experience </w:t>
      </w:r>
      <w:r>
        <w:t xml:space="preserve">in </w:t>
      </w:r>
      <w:r>
        <w:rPr>
          <w:spacing w:val="-4"/>
        </w:rPr>
        <w:t xml:space="preserve">secretarial </w:t>
      </w:r>
      <w:r>
        <w:rPr>
          <w:spacing w:val="-3"/>
        </w:rPr>
        <w:t xml:space="preserve">and administrative work, including office management; </w:t>
      </w:r>
      <w:r>
        <w:t xml:space="preserve">or </w:t>
      </w:r>
      <w:r>
        <w:rPr>
          <w:spacing w:val="-3"/>
        </w:rPr>
        <w:t xml:space="preserve">graduation from </w:t>
      </w:r>
      <w:r>
        <w:t xml:space="preserve">a </w:t>
      </w:r>
      <w:r>
        <w:rPr>
          <w:spacing w:val="-4"/>
        </w:rPr>
        <w:t>four-</w:t>
      </w:r>
      <w:proofErr w:type="gramStart"/>
      <w:r>
        <w:rPr>
          <w:spacing w:val="-4"/>
        </w:rPr>
        <w:t xml:space="preserve">year  </w:t>
      </w:r>
      <w:r>
        <w:rPr>
          <w:spacing w:val="-3"/>
        </w:rPr>
        <w:t>college</w:t>
      </w:r>
      <w:proofErr w:type="gramEnd"/>
      <w:r>
        <w:rPr>
          <w:spacing w:val="-3"/>
        </w:rPr>
        <w:t xml:space="preserve"> </w:t>
      </w:r>
      <w:r>
        <w:t xml:space="preserve">or </w:t>
      </w:r>
      <w:r>
        <w:rPr>
          <w:spacing w:val="-4"/>
        </w:rPr>
        <w:t xml:space="preserve">university,  preferably  </w:t>
      </w:r>
      <w:r>
        <w:t xml:space="preserve">with a </w:t>
      </w:r>
      <w:r>
        <w:rPr>
          <w:spacing w:val="-3"/>
        </w:rPr>
        <w:t xml:space="preserve">major </w:t>
      </w:r>
      <w:r>
        <w:t xml:space="preserve">in </w:t>
      </w:r>
      <w:r>
        <w:rPr>
          <w:spacing w:val="-3"/>
        </w:rPr>
        <w:t xml:space="preserve">business administration, public administration </w:t>
      </w:r>
      <w:r>
        <w:t xml:space="preserve">or a </w:t>
      </w:r>
      <w:r>
        <w:rPr>
          <w:spacing w:val="-3"/>
        </w:rPr>
        <w:t xml:space="preserve">related field and </w:t>
      </w:r>
      <w:r>
        <w:t xml:space="preserve">1 - 3 </w:t>
      </w:r>
      <w:r>
        <w:rPr>
          <w:spacing w:val="-5"/>
        </w:rPr>
        <w:t xml:space="preserve">years </w:t>
      </w:r>
      <w:r>
        <w:t xml:space="preserve">of </w:t>
      </w:r>
      <w:r>
        <w:rPr>
          <w:spacing w:val="-3"/>
        </w:rPr>
        <w:t xml:space="preserve">experience </w:t>
      </w:r>
      <w:r>
        <w:t xml:space="preserve">in a </w:t>
      </w:r>
      <w:r>
        <w:rPr>
          <w:spacing w:val="-3"/>
        </w:rPr>
        <w:t xml:space="preserve">related field; </w:t>
      </w:r>
      <w:r>
        <w:t xml:space="preserve">or an </w:t>
      </w:r>
      <w:r>
        <w:rPr>
          <w:spacing w:val="-3"/>
        </w:rPr>
        <w:t xml:space="preserve">equivalent combination </w:t>
      </w:r>
      <w:r>
        <w:t xml:space="preserve">of </w:t>
      </w:r>
      <w:r>
        <w:rPr>
          <w:spacing w:val="-3"/>
        </w:rPr>
        <w:t>experience and training.</w:t>
      </w:r>
    </w:p>
    <w:p w:rsidR="00AB1BBD" w:rsidRDefault="00AB1BBD">
      <w:pPr>
        <w:spacing w:line="242" w:lineRule="auto"/>
        <w:jc w:val="both"/>
        <w:sectPr w:rsidR="00AB1BBD">
          <w:headerReference w:type="default" r:id="rId8"/>
          <w:footerReference w:type="default" r:id="rId9"/>
          <w:pgSz w:w="12240" w:h="15840"/>
          <w:pgMar w:top="1340" w:right="1320" w:bottom="1120" w:left="1340" w:header="588" w:footer="924" w:gutter="0"/>
          <w:pgNumType w:start="2"/>
          <w:cols w:space="720"/>
        </w:sectPr>
      </w:pPr>
    </w:p>
    <w:p w:rsidR="00AB1BBD" w:rsidRDefault="003D33FF">
      <w:pPr>
        <w:pStyle w:val="Heading1"/>
        <w:spacing w:before="84" w:line="242" w:lineRule="auto"/>
        <w:ind w:left="2308" w:right="1502" w:hanging="821"/>
        <w:rPr>
          <w:u w:val="none"/>
        </w:rPr>
      </w:pPr>
      <w:r>
        <w:rPr>
          <w:spacing w:val="-3"/>
          <w:u w:val="thick"/>
        </w:rPr>
        <w:lastRenderedPageBreak/>
        <w:t xml:space="preserve">MINIMUM QUALIFICATIONS </w:t>
      </w:r>
      <w:r>
        <w:rPr>
          <w:u w:val="thick"/>
        </w:rPr>
        <w:t xml:space="preserve">OR </w:t>
      </w:r>
      <w:r>
        <w:rPr>
          <w:spacing w:val="-3"/>
          <w:u w:val="thick"/>
        </w:rPr>
        <w:t>STANDARDS REQUIRED</w:t>
      </w:r>
      <w:r>
        <w:rPr>
          <w:spacing w:val="-3"/>
          <w:u w:val="none"/>
        </w:rPr>
        <w:t xml:space="preserve"> </w:t>
      </w:r>
      <w:r>
        <w:rPr>
          <w:u w:val="thick"/>
        </w:rPr>
        <w:t xml:space="preserve">TO </w:t>
      </w:r>
      <w:r>
        <w:rPr>
          <w:spacing w:val="-4"/>
          <w:u w:val="thick"/>
        </w:rPr>
        <w:t xml:space="preserve">PERFORM </w:t>
      </w:r>
      <w:r>
        <w:rPr>
          <w:spacing w:val="-3"/>
          <w:u w:val="thick"/>
        </w:rPr>
        <w:t xml:space="preserve">ESSENTIAL </w:t>
      </w:r>
      <w:r>
        <w:rPr>
          <w:u w:val="thick"/>
        </w:rPr>
        <w:t xml:space="preserve">JOB </w:t>
      </w:r>
      <w:r>
        <w:rPr>
          <w:spacing w:val="-3"/>
          <w:u w:val="thick"/>
        </w:rPr>
        <w:t>FUNCTIONS</w:t>
      </w:r>
    </w:p>
    <w:p w:rsidR="00AB1BBD" w:rsidRDefault="00AB1BBD">
      <w:pPr>
        <w:pStyle w:val="BodyText"/>
        <w:spacing w:before="4"/>
        <w:rPr>
          <w:b/>
          <w:sz w:val="16"/>
        </w:rPr>
      </w:pPr>
    </w:p>
    <w:p w:rsidR="00AB1BBD" w:rsidRDefault="003D33FF">
      <w:pPr>
        <w:pStyle w:val="BodyText"/>
        <w:spacing w:before="90" w:line="242" w:lineRule="auto"/>
        <w:ind w:left="100" w:right="116"/>
        <w:jc w:val="both"/>
      </w:pPr>
      <w:r>
        <w:rPr>
          <w:b/>
          <w:spacing w:val="-3"/>
          <w:u w:val="thick"/>
        </w:rPr>
        <w:t xml:space="preserve">Physical </w:t>
      </w:r>
      <w:r>
        <w:rPr>
          <w:b/>
          <w:spacing w:val="-4"/>
          <w:u w:val="thick"/>
        </w:rPr>
        <w:t>Requirements:</w:t>
      </w:r>
      <w:r>
        <w:rPr>
          <w:b/>
          <w:spacing w:val="52"/>
        </w:rPr>
        <w:t xml:space="preserve"> </w:t>
      </w:r>
      <w:r>
        <w:rPr>
          <w:spacing w:val="-3"/>
        </w:rPr>
        <w:t xml:space="preserve">Must </w:t>
      </w:r>
      <w:r>
        <w:t xml:space="preserve">be </w:t>
      </w:r>
      <w:r>
        <w:rPr>
          <w:spacing w:val="-3"/>
        </w:rPr>
        <w:t xml:space="preserve">able </w:t>
      </w:r>
      <w:r>
        <w:t xml:space="preserve">to use a </w:t>
      </w:r>
      <w:r>
        <w:rPr>
          <w:spacing w:val="-3"/>
        </w:rPr>
        <w:t xml:space="preserve">variety </w:t>
      </w:r>
      <w:r>
        <w:t xml:space="preserve">of </w:t>
      </w:r>
      <w:r>
        <w:rPr>
          <w:spacing w:val="-3"/>
        </w:rPr>
        <w:t xml:space="preserve">automated office equipment such </w:t>
      </w:r>
      <w:r>
        <w:t xml:space="preserve">as </w:t>
      </w:r>
      <w:r>
        <w:rPr>
          <w:spacing w:val="-3"/>
        </w:rPr>
        <w:t xml:space="preserve">computers, copiers, </w:t>
      </w:r>
      <w:r>
        <w:rPr>
          <w:spacing w:val="-4"/>
        </w:rPr>
        <w:t xml:space="preserve">typewriters, </w:t>
      </w:r>
      <w:r>
        <w:rPr>
          <w:spacing w:val="-3"/>
        </w:rPr>
        <w:t xml:space="preserve">calculators, etc. Must </w:t>
      </w:r>
      <w:r>
        <w:t xml:space="preserve">be </w:t>
      </w:r>
      <w:r>
        <w:rPr>
          <w:spacing w:val="-3"/>
        </w:rPr>
        <w:t xml:space="preserve">able </w:t>
      </w:r>
      <w:r>
        <w:t xml:space="preserve">to </w:t>
      </w:r>
      <w:r>
        <w:rPr>
          <w:spacing w:val="-3"/>
        </w:rPr>
        <w:t xml:space="preserve">exert </w:t>
      </w:r>
      <w:r>
        <w:t xml:space="preserve">a </w:t>
      </w:r>
      <w:r>
        <w:rPr>
          <w:spacing w:val="-3"/>
        </w:rPr>
        <w:t xml:space="preserve">negligible amount </w:t>
      </w:r>
      <w:r>
        <w:t xml:space="preserve">of </w:t>
      </w:r>
      <w:r>
        <w:rPr>
          <w:spacing w:val="-3"/>
        </w:rPr>
        <w:t xml:space="preserve">force frequently </w:t>
      </w:r>
      <w:r>
        <w:t xml:space="preserve">or </w:t>
      </w:r>
      <w:r>
        <w:rPr>
          <w:spacing w:val="-3"/>
        </w:rPr>
        <w:t xml:space="preserve">constantly </w:t>
      </w:r>
      <w:r>
        <w:t xml:space="preserve">to lift, </w:t>
      </w:r>
      <w:r>
        <w:rPr>
          <w:spacing w:val="-5"/>
        </w:rPr>
        <w:t xml:space="preserve">carry, </w:t>
      </w:r>
      <w:r>
        <w:rPr>
          <w:spacing w:val="-3"/>
        </w:rPr>
        <w:t xml:space="preserve">push, </w:t>
      </w:r>
      <w:r>
        <w:t xml:space="preserve">pull or </w:t>
      </w:r>
      <w:r>
        <w:rPr>
          <w:spacing w:val="-3"/>
        </w:rPr>
        <w:t xml:space="preserve">otherwise </w:t>
      </w:r>
      <w:r>
        <w:t xml:space="preserve">move </w:t>
      </w:r>
      <w:r>
        <w:rPr>
          <w:spacing w:val="-3"/>
        </w:rPr>
        <w:t xml:space="preserve">objects. </w:t>
      </w:r>
      <w:r>
        <w:t xml:space="preserve">Due to </w:t>
      </w:r>
      <w:r>
        <w:rPr>
          <w:spacing w:val="-3"/>
        </w:rPr>
        <w:t xml:space="preserve">amount </w:t>
      </w:r>
      <w:r>
        <w:t xml:space="preserve">of time </w:t>
      </w:r>
      <w:r>
        <w:rPr>
          <w:spacing w:val="-3"/>
        </w:rPr>
        <w:t xml:space="preserve">spent standing and/or walking, </w:t>
      </w:r>
      <w:r>
        <w:rPr>
          <w:spacing w:val="-4"/>
        </w:rPr>
        <w:t xml:space="preserve">physical </w:t>
      </w:r>
      <w:r>
        <w:rPr>
          <w:spacing w:val="-3"/>
        </w:rPr>
        <w:t xml:space="preserve">requirements are consistent </w:t>
      </w:r>
      <w:r>
        <w:t xml:space="preserve">with </w:t>
      </w:r>
      <w:r>
        <w:rPr>
          <w:spacing w:val="-3"/>
        </w:rPr>
        <w:t xml:space="preserve">those for </w:t>
      </w:r>
      <w:r>
        <w:rPr>
          <w:spacing w:val="-4"/>
        </w:rPr>
        <w:t xml:space="preserve">Light </w:t>
      </w:r>
      <w:r>
        <w:rPr>
          <w:spacing w:val="-3"/>
        </w:rPr>
        <w:t>Work.</w:t>
      </w:r>
    </w:p>
    <w:p w:rsidR="00AB1BBD" w:rsidRDefault="00AB1BBD">
      <w:pPr>
        <w:pStyle w:val="BodyText"/>
        <w:spacing w:before="6"/>
      </w:pPr>
    </w:p>
    <w:p w:rsidR="00AB1BBD" w:rsidRDefault="003D33FF">
      <w:pPr>
        <w:pStyle w:val="BodyText"/>
        <w:spacing w:line="242" w:lineRule="auto"/>
        <w:ind w:left="100" w:right="118"/>
        <w:jc w:val="both"/>
      </w:pPr>
      <w:r>
        <w:rPr>
          <w:b/>
          <w:spacing w:val="-3"/>
          <w:u w:val="thick"/>
        </w:rPr>
        <w:t>Data Conception:</w:t>
      </w:r>
      <w:r>
        <w:rPr>
          <w:b/>
          <w:spacing w:val="-3"/>
        </w:rPr>
        <w:t xml:space="preserve"> </w:t>
      </w:r>
      <w:r>
        <w:rPr>
          <w:spacing w:val="-3"/>
        </w:rPr>
        <w:t xml:space="preserve">Requires </w:t>
      </w:r>
      <w:r>
        <w:t xml:space="preserve">the </w:t>
      </w:r>
      <w:r>
        <w:rPr>
          <w:spacing w:val="-3"/>
        </w:rPr>
        <w:t xml:space="preserve">ability </w:t>
      </w:r>
      <w:r>
        <w:t xml:space="preserve">to </w:t>
      </w:r>
      <w:r>
        <w:rPr>
          <w:spacing w:val="-3"/>
        </w:rPr>
        <w:t xml:space="preserve">compare and/or judge </w:t>
      </w:r>
      <w:r>
        <w:t xml:space="preserve">the </w:t>
      </w:r>
      <w:r>
        <w:rPr>
          <w:spacing w:val="-3"/>
        </w:rPr>
        <w:t xml:space="preserve">readily observable, functional, structural, </w:t>
      </w:r>
      <w:r>
        <w:t xml:space="preserve">or </w:t>
      </w:r>
      <w:r>
        <w:rPr>
          <w:spacing w:val="-3"/>
        </w:rPr>
        <w:t xml:space="preserve">composite </w:t>
      </w:r>
      <w:r>
        <w:rPr>
          <w:spacing w:val="-4"/>
        </w:rPr>
        <w:t xml:space="preserve">characteristics </w:t>
      </w:r>
      <w:r>
        <w:rPr>
          <w:spacing w:val="-3"/>
        </w:rPr>
        <w:t xml:space="preserve">(whether similar </w:t>
      </w:r>
      <w:r>
        <w:t xml:space="preserve">to or </w:t>
      </w:r>
      <w:r>
        <w:rPr>
          <w:spacing w:val="-4"/>
        </w:rPr>
        <w:t xml:space="preserve">divergent </w:t>
      </w:r>
      <w:r>
        <w:rPr>
          <w:spacing w:val="-3"/>
        </w:rPr>
        <w:t xml:space="preserve">from obvious standards) </w:t>
      </w:r>
      <w:r>
        <w:t xml:space="preserve">of </w:t>
      </w:r>
      <w:r>
        <w:rPr>
          <w:spacing w:val="-3"/>
        </w:rPr>
        <w:t xml:space="preserve">data, people </w:t>
      </w:r>
      <w:r>
        <w:t xml:space="preserve">or </w:t>
      </w:r>
      <w:r>
        <w:rPr>
          <w:spacing w:val="-3"/>
        </w:rPr>
        <w:t>things.</w:t>
      </w:r>
    </w:p>
    <w:p w:rsidR="00AB1BBD" w:rsidRDefault="00AB1BBD">
      <w:pPr>
        <w:pStyle w:val="BodyText"/>
        <w:spacing w:before="6"/>
      </w:pPr>
    </w:p>
    <w:p w:rsidR="00AB1BBD" w:rsidRDefault="003D33FF">
      <w:pPr>
        <w:pStyle w:val="BodyText"/>
        <w:spacing w:before="1" w:line="242" w:lineRule="auto"/>
        <w:ind w:left="100" w:right="116"/>
        <w:jc w:val="both"/>
      </w:pPr>
      <w:r>
        <w:rPr>
          <w:b/>
          <w:spacing w:val="-3"/>
          <w:u w:val="thick"/>
        </w:rPr>
        <w:t>Interpersonal Communication:</w:t>
      </w:r>
      <w:r>
        <w:rPr>
          <w:b/>
          <w:spacing w:val="-3"/>
        </w:rPr>
        <w:t xml:space="preserve"> </w:t>
      </w:r>
      <w:r>
        <w:rPr>
          <w:spacing w:val="-3"/>
        </w:rPr>
        <w:t xml:space="preserve">Requires </w:t>
      </w:r>
      <w:r>
        <w:t xml:space="preserve">the </w:t>
      </w:r>
      <w:r>
        <w:rPr>
          <w:spacing w:val="-3"/>
        </w:rPr>
        <w:t xml:space="preserve">ability </w:t>
      </w:r>
      <w:r>
        <w:t xml:space="preserve">to </w:t>
      </w:r>
      <w:r>
        <w:rPr>
          <w:spacing w:val="-3"/>
        </w:rPr>
        <w:t xml:space="preserve">speak and/or signal people </w:t>
      </w:r>
      <w:r>
        <w:t xml:space="preserve">to </w:t>
      </w:r>
      <w:r>
        <w:rPr>
          <w:spacing w:val="-3"/>
        </w:rPr>
        <w:t xml:space="preserve">convey </w:t>
      </w:r>
      <w:r>
        <w:t xml:space="preserve">or </w:t>
      </w:r>
      <w:r>
        <w:rPr>
          <w:spacing w:val="-3"/>
        </w:rPr>
        <w:t xml:space="preserve">exchange information. </w:t>
      </w:r>
      <w:r w:rsidR="00D368A0">
        <w:rPr>
          <w:spacing w:val="-4"/>
        </w:rPr>
        <w:t xml:space="preserve">Includes </w:t>
      </w:r>
      <w:r>
        <w:rPr>
          <w:spacing w:val="-3"/>
        </w:rPr>
        <w:t>receiving instructions, assignments and/or directions from superiors.</w:t>
      </w:r>
    </w:p>
    <w:p w:rsidR="00AB1BBD" w:rsidRDefault="00AB1BBD">
      <w:pPr>
        <w:pStyle w:val="BodyText"/>
        <w:spacing w:before="6"/>
      </w:pPr>
    </w:p>
    <w:p w:rsidR="00AB1BBD" w:rsidRDefault="003D33FF">
      <w:pPr>
        <w:pStyle w:val="BodyText"/>
        <w:spacing w:line="242" w:lineRule="auto"/>
        <w:ind w:left="100" w:right="113"/>
        <w:jc w:val="both"/>
      </w:pPr>
      <w:r>
        <w:rPr>
          <w:b/>
          <w:u w:val="thick"/>
        </w:rPr>
        <w:t>Language Ability:</w:t>
      </w:r>
      <w:r>
        <w:rPr>
          <w:b/>
        </w:rPr>
        <w:t xml:space="preserve"> </w:t>
      </w:r>
      <w:r>
        <w:t>Requires the ability to read a variety of correspondence, reports, handbooks, forms, lists, etc. Requires the ability to prepare correspondence, reports, forms, charts, etc., using prescribed format.</w:t>
      </w:r>
    </w:p>
    <w:p w:rsidR="00AB1BBD" w:rsidRDefault="00AB1BBD">
      <w:pPr>
        <w:pStyle w:val="BodyText"/>
        <w:spacing w:before="6"/>
      </w:pPr>
    </w:p>
    <w:p w:rsidR="00AB1BBD" w:rsidRDefault="003D33FF">
      <w:pPr>
        <w:pStyle w:val="BodyText"/>
        <w:spacing w:before="1" w:line="242" w:lineRule="auto"/>
        <w:ind w:left="100" w:right="117"/>
        <w:jc w:val="both"/>
      </w:pPr>
      <w:r>
        <w:rPr>
          <w:b/>
          <w:spacing w:val="-3"/>
          <w:u w:val="thick"/>
        </w:rPr>
        <w:t>Intelligence:</w:t>
      </w:r>
      <w:r>
        <w:rPr>
          <w:b/>
          <w:spacing w:val="-3"/>
        </w:rPr>
        <w:t xml:space="preserve"> </w:t>
      </w:r>
      <w:r>
        <w:rPr>
          <w:spacing w:val="-3"/>
        </w:rPr>
        <w:t xml:space="preserve">Requires </w:t>
      </w:r>
      <w:r>
        <w:t xml:space="preserve">the </w:t>
      </w:r>
      <w:r>
        <w:rPr>
          <w:spacing w:val="-3"/>
        </w:rPr>
        <w:t xml:space="preserve">ability </w:t>
      </w:r>
      <w:r>
        <w:t xml:space="preserve">to </w:t>
      </w:r>
      <w:r>
        <w:rPr>
          <w:spacing w:val="-3"/>
        </w:rPr>
        <w:t xml:space="preserve">apply rational </w:t>
      </w:r>
      <w:r>
        <w:rPr>
          <w:spacing w:val="-4"/>
        </w:rPr>
        <w:t xml:space="preserve">systems </w:t>
      </w:r>
      <w:r>
        <w:t xml:space="preserve">to </w:t>
      </w:r>
      <w:r>
        <w:rPr>
          <w:spacing w:val="-3"/>
        </w:rPr>
        <w:t xml:space="preserve">solve practical problems and deal </w:t>
      </w:r>
      <w:r>
        <w:t xml:space="preserve">with a </w:t>
      </w:r>
      <w:r>
        <w:rPr>
          <w:spacing w:val="-3"/>
        </w:rPr>
        <w:t xml:space="preserve">variety </w:t>
      </w:r>
      <w:r>
        <w:t xml:space="preserve">of </w:t>
      </w:r>
      <w:r>
        <w:rPr>
          <w:spacing w:val="-3"/>
        </w:rPr>
        <w:t xml:space="preserve">concrete variables </w:t>
      </w:r>
      <w:r>
        <w:t xml:space="preserve">in </w:t>
      </w:r>
      <w:r>
        <w:rPr>
          <w:spacing w:val="-3"/>
        </w:rPr>
        <w:t xml:space="preserve">situations where </w:t>
      </w:r>
      <w:r>
        <w:t xml:space="preserve">only limited </w:t>
      </w:r>
      <w:r>
        <w:rPr>
          <w:spacing w:val="-3"/>
        </w:rPr>
        <w:t xml:space="preserve">standardization </w:t>
      </w:r>
      <w:r>
        <w:t xml:space="preserve">exists; to </w:t>
      </w:r>
      <w:r>
        <w:rPr>
          <w:spacing w:val="-3"/>
        </w:rPr>
        <w:t xml:space="preserve">interpret </w:t>
      </w:r>
      <w:r>
        <w:t xml:space="preserve">a </w:t>
      </w:r>
      <w:r>
        <w:rPr>
          <w:spacing w:val="-3"/>
        </w:rPr>
        <w:t xml:space="preserve">variety </w:t>
      </w:r>
      <w:r>
        <w:t xml:space="preserve">of </w:t>
      </w:r>
      <w:r>
        <w:rPr>
          <w:spacing w:val="-3"/>
        </w:rPr>
        <w:t xml:space="preserve">instructions furnished </w:t>
      </w:r>
      <w:r>
        <w:t xml:space="preserve">in </w:t>
      </w:r>
      <w:r>
        <w:rPr>
          <w:spacing w:val="-3"/>
        </w:rPr>
        <w:t xml:space="preserve">written, oral, diagrammatic, </w:t>
      </w:r>
      <w:r>
        <w:t>or</w:t>
      </w:r>
      <w:r>
        <w:rPr>
          <w:spacing w:val="-42"/>
        </w:rPr>
        <w:t xml:space="preserve"> </w:t>
      </w:r>
      <w:r>
        <w:rPr>
          <w:spacing w:val="-3"/>
        </w:rPr>
        <w:t>schedule form.</w:t>
      </w:r>
    </w:p>
    <w:p w:rsidR="00AB1BBD" w:rsidRDefault="00AB1BBD">
      <w:pPr>
        <w:pStyle w:val="BodyText"/>
        <w:spacing w:before="6"/>
      </w:pPr>
    </w:p>
    <w:p w:rsidR="00AB1BBD" w:rsidRDefault="003D33FF">
      <w:pPr>
        <w:pStyle w:val="BodyText"/>
        <w:spacing w:line="242" w:lineRule="auto"/>
        <w:ind w:left="100" w:right="113"/>
        <w:jc w:val="both"/>
      </w:pPr>
      <w:r>
        <w:rPr>
          <w:b/>
          <w:spacing w:val="-3"/>
          <w:u w:val="thick"/>
        </w:rPr>
        <w:t>Verbal Aptitude:</w:t>
      </w:r>
      <w:r>
        <w:rPr>
          <w:b/>
          <w:spacing w:val="-3"/>
        </w:rPr>
        <w:t xml:space="preserve"> </w:t>
      </w:r>
      <w:r>
        <w:rPr>
          <w:spacing w:val="-3"/>
        </w:rPr>
        <w:t xml:space="preserve">Requires </w:t>
      </w:r>
      <w:r>
        <w:t xml:space="preserve">the </w:t>
      </w:r>
      <w:r>
        <w:rPr>
          <w:spacing w:val="-3"/>
        </w:rPr>
        <w:t xml:space="preserve">ability </w:t>
      </w:r>
      <w:r>
        <w:t xml:space="preserve">to </w:t>
      </w:r>
      <w:r>
        <w:rPr>
          <w:spacing w:val="-4"/>
        </w:rPr>
        <w:t xml:space="preserve">record </w:t>
      </w:r>
      <w:r>
        <w:rPr>
          <w:spacing w:val="-3"/>
        </w:rPr>
        <w:t xml:space="preserve">and deliver information, </w:t>
      </w:r>
      <w:r>
        <w:t xml:space="preserve">to </w:t>
      </w:r>
      <w:r>
        <w:rPr>
          <w:spacing w:val="-3"/>
        </w:rPr>
        <w:t xml:space="preserve">explain procedures, </w:t>
      </w:r>
      <w:r>
        <w:t xml:space="preserve">to </w:t>
      </w:r>
      <w:r>
        <w:rPr>
          <w:spacing w:val="-3"/>
        </w:rPr>
        <w:t xml:space="preserve">follow oral and written instructions. Must </w:t>
      </w:r>
      <w:r>
        <w:t xml:space="preserve">be </w:t>
      </w:r>
      <w:r>
        <w:rPr>
          <w:spacing w:val="-3"/>
        </w:rPr>
        <w:t xml:space="preserve">able </w:t>
      </w:r>
      <w:r>
        <w:t xml:space="preserve">to </w:t>
      </w:r>
      <w:r>
        <w:rPr>
          <w:spacing w:val="-3"/>
        </w:rPr>
        <w:t xml:space="preserve">communicate effectively and efficiently </w:t>
      </w:r>
      <w:r>
        <w:t xml:space="preserve">in </w:t>
      </w:r>
      <w:r>
        <w:rPr>
          <w:spacing w:val="-3"/>
        </w:rPr>
        <w:t>standard English.</w:t>
      </w:r>
    </w:p>
    <w:p w:rsidR="00AB1BBD" w:rsidRDefault="00AB1BBD">
      <w:pPr>
        <w:pStyle w:val="BodyText"/>
        <w:spacing w:before="6"/>
      </w:pPr>
    </w:p>
    <w:p w:rsidR="00AB1BBD" w:rsidRDefault="003D33FF">
      <w:pPr>
        <w:pStyle w:val="BodyText"/>
        <w:spacing w:line="242" w:lineRule="auto"/>
        <w:ind w:left="100" w:right="118"/>
        <w:jc w:val="both"/>
      </w:pPr>
      <w:r>
        <w:rPr>
          <w:b/>
          <w:spacing w:val="-4"/>
          <w:u w:val="thick"/>
        </w:rPr>
        <w:t xml:space="preserve">Numerical </w:t>
      </w:r>
      <w:r>
        <w:rPr>
          <w:b/>
          <w:spacing w:val="-3"/>
          <w:u w:val="thick"/>
        </w:rPr>
        <w:t>Aptitude:</w:t>
      </w:r>
      <w:r>
        <w:rPr>
          <w:b/>
          <w:spacing w:val="-3"/>
        </w:rPr>
        <w:t xml:space="preserve"> </w:t>
      </w:r>
      <w:r>
        <w:rPr>
          <w:spacing w:val="-3"/>
        </w:rPr>
        <w:t xml:space="preserve">Requires </w:t>
      </w:r>
      <w:r>
        <w:t xml:space="preserve">the </w:t>
      </w:r>
      <w:r>
        <w:rPr>
          <w:spacing w:val="-3"/>
        </w:rPr>
        <w:t xml:space="preserve">ability </w:t>
      </w:r>
      <w:r>
        <w:t xml:space="preserve">to utilize </w:t>
      </w:r>
      <w:r>
        <w:rPr>
          <w:spacing w:val="-3"/>
        </w:rPr>
        <w:t xml:space="preserve">mathematical formulas; </w:t>
      </w:r>
      <w:r>
        <w:t xml:space="preserve">to </w:t>
      </w:r>
      <w:r>
        <w:rPr>
          <w:spacing w:val="-3"/>
        </w:rPr>
        <w:t xml:space="preserve">add and subtract; and </w:t>
      </w:r>
      <w:r>
        <w:t xml:space="preserve">to utilize </w:t>
      </w:r>
      <w:r>
        <w:rPr>
          <w:spacing w:val="-3"/>
        </w:rPr>
        <w:t>decimals and</w:t>
      </w:r>
      <w:r>
        <w:rPr>
          <w:spacing w:val="-20"/>
        </w:rPr>
        <w:t xml:space="preserve"> </w:t>
      </w:r>
      <w:r>
        <w:rPr>
          <w:spacing w:val="-4"/>
        </w:rPr>
        <w:t>percentages.</w:t>
      </w:r>
    </w:p>
    <w:p w:rsidR="00AB1BBD" w:rsidRDefault="00AB1BBD">
      <w:pPr>
        <w:pStyle w:val="BodyText"/>
        <w:spacing w:before="7"/>
      </w:pPr>
    </w:p>
    <w:p w:rsidR="00AB1BBD" w:rsidRDefault="003D33FF">
      <w:pPr>
        <w:ind w:left="100"/>
        <w:jc w:val="both"/>
        <w:rPr>
          <w:sz w:val="24"/>
        </w:rPr>
      </w:pPr>
      <w:r>
        <w:rPr>
          <w:b/>
          <w:sz w:val="24"/>
          <w:u w:val="thick"/>
        </w:rPr>
        <w:t>Form/Spatial Aptitude:</w:t>
      </w:r>
      <w:r>
        <w:rPr>
          <w:b/>
          <w:sz w:val="24"/>
        </w:rPr>
        <w:t xml:space="preserve"> </w:t>
      </w:r>
      <w:r>
        <w:rPr>
          <w:sz w:val="24"/>
        </w:rPr>
        <w:t>Requires the ability to inspect items for proper length, width and shape.</w:t>
      </w:r>
    </w:p>
    <w:p w:rsidR="00AB1BBD" w:rsidRDefault="00AB1BBD">
      <w:pPr>
        <w:pStyle w:val="BodyText"/>
        <w:rPr>
          <w:sz w:val="17"/>
        </w:rPr>
      </w:pPr>
    </w:p>
    <w:p w:rsidR="00AB1BBD" w:rsidRDefault="003D33FF">
      <w:pPr>
        <w:pStyle w:val="BodyText"/>
        <w:spacing w:before="90" w:line="242" w:lineRule="auto"/>
        <w:ind w:left="100" w:right="118"/>
        <w:jc w:val="both"/>
      </w:pPr>
      <w:r>
        <w:rPr>
          <w:b/>
          <w:spacing w:val="-3"/>
          <w:u w:val="thick"/>
        </w:rPr>
        <w:t>Motor Coordination:</w:t>
      </w:r>
      <w:r>
        <w:rPr>
          <w:b/>
          <w:spacing w:val="-3"/>
        </w:rPr>
        <w:t xml:space="preserve"> </w:t>
      </w:r>
      <w:r>
        <w:rPr>
          <w:spacing w:val="-3"/>
        </w:rPr>
        <w:t xml:space="preserve">Requires </w:t>
      </w:r>
      <w:r>
        <w:t xml:space="preserve">the </w:t>
      </w:r>
      <w:r>
        <w:rPr>
          <w:spacing w:val="-3"/>
        </w:rPr>
        <w:t xml:space="preserve">ability </w:t>
      </w:r>
      <w:r>
        <w:t xml:space="preserve">to </w:t>
      </w:r>
      <w:r>
        <w:rPr>
          <w:spacing w:val="-3"/>
        </w:rPr>
        <w:t xml:space="preserve">coordinate hands and </w:t>
      </w:r>
      <w:r>
        <w:rPr>
          <w:spacing w:val="-5"/>
        </w:rPr>
        <w:t xml:space="preserve">eyes </w:t>
      </w:r>
      <w:r>
        <w:rPr>
          <w:spacing w:val="-3"/>
        </w:rPr>
        <w:t xml:space="preserve">rapidly and </w:t>
      </w:r>
      <w:r>
        <w:rPr>
          <w:spacing w:val="-4"/>
        </w:rPr>
        <w:t xml:space="preserve">accurately </w:t>
      </w:r>
      <w:r>
        <w:t xml:space="preserve">in </w:t>
      </w:r>
      <w:r>
        <w:rPr>
          <w:spacing w:val="-3"/>
        </w:rPr>
        <w:t>using office equipment.</w:t>
      </w:r>
    </w:p>
    <w:p w:rsidR="00AB1BBD" w:rsidRDefault="00AB1BBD">
      <w:pPr>
        <w:pStyle w:val="BodyText"/>
        <w:spacing w:before="6"/>
      </w:pPr>
    </w:p>
    <w:p w:rsidR="00AB1BBD" w:rsidRDefault="003D33FF">
      <w:pPr>
        <w:pStyle w:val="BodyText"/>
        <w:spacing w:before="1" w:line="242" w:lineRule="auto"/>
        <w:ind w:left="100" w:right="117"/>
        <w:jc w:val="both"/>
      </w:pPr>
      <w:r>
        <w:rPr>
          <w:b/>
          <w:spacing w:val="-3"/>
          <w:u w:val="thick"/>
        </w:rPr>
        <w:t xml:space="preserve">Manual </w:t>
      </w:r>
      <w:r>
        <w:rPr>
          <w:b/>
          <w:spacing w:val="-4"/>
          <w:u w:val="thick"/>
        </w:rPr>
        <w:t>Dexterity:</w:t>
      </w:r>
      <w:r>
        <w:rPr>
          <w:b/>
          <w:spacing w:val="52"/>
        </w:rPr>
        <w:t xml:space="preserve"> </w:t>
      </w:r>
      <w:r>
        <w:rPr>
          <w:spacing w:val="-3"/>
        </w:rPr>
        <w:t xml:space="preserve">Requires </w:t>
      </w:r>
      <w:r>
        <w:t xml:space="preserve">the </w:t>
      </w:r>
      <w:r>
        <w:rPr>
          <w:spacing w:val="-3"/>
        </w:rPr>
        <w:t xml:space="preserve">ability </w:t>
      </w:r>
      <w:r>
        <w:t xml:space="preserve">to </w:t>
      </w:r>
      <w:r>
        <w:rPr>
          <w:spacing w:val="-3"/>
        </w:rPr>
        <w:t xml:space="preserve">handle </w:t>
      </w:r>
      <w:r>
        <w:t xml:space="preserve">a </w:t>
      </w:r>
      <w:r>
        <w:rPr>
          <w:spacing w:val="-3"/>
        </w:rPr>
        <w:t xml:space="preserve">variety </w:t>
      </w:r>
      <w:r>
        <w:t xml:space="preserve">of </w:t>
      </w:r>
      <w:r>
        <w:rPr>
          <w:spacing w:val="-3"/>
        </w:rPr>
        <w:t xml:space="preserve">office machines, etc. Must have minimal levels </w:t>
      </w:r>
      <w:r>
        <w:t xml:space="preserve">of </w:t>
      </w:r>
      <w:r>
        <w:rPr>
          <w:spacing w:val="-4"/>
        </w:rPr>
        <w:t xml:space="preserve">eye/hand/foot </w:t>
      </w:r>
      <w:r>
        <w:rPr>
          <w:spacing w:val="-3"/>
        </w:rPr>
        <w:t>coordination.</w:t>
      </w:r>
    </w:p>
    <w:p w:rsidR="00AB1BBD" w:rsidRDefault="00AB1BBD">
      <w:pPr>
        <w:pStyle w:val="BodyText"/>
        <w:spacing w:before="7"/>
      </w:pPr>
    </w:p>
    <w:p w:rsidR="00AB1BBD" w:rsidRDefault="003D33FF">
      <w:pPr>
        <w:spacing w:line="242" w:lineRule="auto"/>
        <w:ind w:left="100" w:right="117"/>
        <w:jc w:val="both"/>
        <w:rPr>
          <w:sz w:val="24"/>
        </w:rPr>
      </w:pPr>
      <w:r>
        <w:rPr>
          <w:b/>
          <w:sz w:val="24"/>
          <w:u w:val="thick"/>
        </w:rPr>
        <w:t>Color Discrimination:</w:t>
      </w:r>
      <w:r>
        <w:rPr>
          <w:b/>
          <w:sz w:val="24"/>
        </w:rPr>
        <w:t xml:space="preserve"> </w:t>
      </w:r>
      <w:r>
        <w:rPr>
          <w:sz w:val="24"/>
        </w:rPr>
        <w:t>Does not require the ability to differentiate between colors and shades of color.</w:t>
      </w:r>
    </w:p>
    <w:p w:rsidR="009C403B" w:rsidRDefault="009C403B">
      <w:pPr>
        <w:spacing w:line="242" w:lineRule="auto"/>
        <w:ind w:left="100" w:right="117"/>
        <w:jc w:val="both"/>
        <w:rPr>
          <w:sz w:val="24"/>
        </w:rPr>
      </w:pPr>
    </w:p>
    <w:p w:rsidR="00AB1BBD" w:rsidRDefault="003D33FF">
      <w:pPr>
        <w:pStyle w:val="BodyText"/>
        <w:spacing w:before="4" w:line="242" w:lineRule="auto"/>
        <w:ind w:left="100" w:right="117"/>
        <w:jc w:val="both"/>
      </w:pPr>
      <w:r>
        <w:rPr>
          <w:b/>
          <w:spacing w:val="-3"/>
          <w:u w:val="thick"/>
        </w:rPr>
        <w:t xml:space="preserve">Interpersonal </w:t>
      </w:r>
      <w:r>
        <w:rPr>
          <w:b/>
          <w:spacing w:val="-4"/>
          <w:u w:val="thick"/>
        </w:rPr>
        <w:t>Temperament:</w:t>
      </w:r>
      <w:r>
        <w:rPr>
          <w:b/>
          <w:spacing w:val="-4"/>
        </w:rPr>
        <w:t xml:space="preserve"> </w:t>
      </w:r>
      <w:r>
        <w:rPr>
          <w:spacing w:val="-3"/>
        </w:rPr>
        <w:t xml:space="preserve">Requires </w:t>
      </w:r>
      <w:r>
        <w:t xml:space="preserve">the </w:t>
      </w:r>
      <w:r>
        <w:rPr>
          <w:spacing w:val="-3"/>
        </w:rPr>
        <w:t xml:space="preserve">ability </w:t>
      </w:r>
      <w:r>
        <w:t xml:space="preserve">to </w:t>
      </w:r>
      <w:r>
        <w:rPr>
          <w:spacing w:val="-3"/>
        </w:rPr>
        <w:t xml:space="preserve">deal </w:t>
      </w:r>
      <w:r>
        <w:t xml:space="preserve">with </w:t>
      </w:r>
      <w:r>
        <w:rPr>
          <w:spacing w:val="-3"/>
        </w:rPr>
        <w:t xml:space="preserve">people </w:t>
      </w:r>
      <w:r>
        <w:rPr>
          <w:spacing w:val="-4"/>
        </w:rPr>
        <w:t xml:space="preserve">beyond </w:t>
      </w:r>
      <w:r>
        <w:rPr>
          <w:spacing w:val="-3"/>
        </w:rPr>
        <w:t>giving and</w:t>
      </w:r>
      <w:r>
        <w:rPr>
          <w:spacing w:val="54"/>
        </w:rPr>
        <w:t xml:space="preserve"> </w:t>
      </w:r>
      <w:r>
        <w:rPr>
          <w:spacing w:val="-3"/>
        </w:rPr>
        <w:t xml:space="preserve">receiving instructions. Must </w:t>
      </w:r>
      <w:r>
        <w:t xml:space="preserve">be </w:t>
      </w:r>
      <w:r>
        <w:rPr>
          <w:spacing w:val="-3"/>
        </w:rPr>
        <w:t xml:space="preserve">adaptable </w:t>
      </w:r>
      <w:r>
        <w:t xml:space="preserve">to </w:t>
      </w:r>
      <w:r>
        <w:rPr>
          <w:spacing w:val="-3"/>
        </w:rPr>
        <w:t xml:space="preserve">performing under stress and when confronted </w:t>
      </w:r>
      <w:r>
        <w:t xml:space="preserve">with </w:t>
      </w:r>
      <w:r>
        <w:rPr>
          <w:spacing w:val="-3"/>
        </w:rPr>
        <w:t>persons acting under</w:t>
      </w:r>
      <w:r>
        <w:rPr>
          <w:spacing w:val="-13"/>
        </w:rPr>
        <w:t xml:space="preserve"> </w:t>
      </w:r>
      <w:r>
        <w:rPr>
          <w:spacing w:val="-3"/>
        </w:rPr>
        <w:t>stress.</w:t>
      </w:r>
    </w:p>
    <w:p w:rsidR="00AB1BBD" w:rsidRDefault="00AB1BBD">
      <w:pPr>
        <w:pStyle w:val="BodyText"/>
        <w:spacing w:before="6"/>
      </w:pPr>
    </w:p>
    <w:p w:rsidR="00AB1BBD" w:rsidRDefault="003D33FF">
      <w:pPr>
        <w:ind w:left="100"/>
        <w:jc w:val="both"/>
        <w:rPr>
          <w:sz w:val="24"/>
        </w:rPr>
      </w:pPr>
      <w:r>
        <w:rPr>
          <w:b/>
          <w:sz w:val="24"/>
          <w:u w:val="thick"/>
        </w:rPr>
        <w:t>Physical Communication:</w:t>
      </w:r>
      <w:r>
        <w:rPr>
          <w:b/>
          <w:sz w:val="24"/>
        </w:rPr>
        <w:t xml:space="preserve"> </w:t>
      </w:r>
      <w:r>
        <w:rPr>
          <w:sz w:val="24"/>
        </w:rPr>
        <w:t>Requires the ability to talk and hear: (Talking: expressing or</w:t>
      </w:r>
    </w:p>
    <w:p w:rsidR="00AB1BBD" w:rsidRDefault="00AB1BBD">
      <w:pPr>
        <w:jc w:val="both"/>
        <w:rPr>
          <w:sz w:val="24"/>
        </w:rPr>
        <w:sectPr w:rsidR="00AB1BBD">
          <w:pgSz w:w="12240" w:h="15840"/>
          <w:pgMar w:top="1340" w:right="1320" w:bottom="1120" w:left="1340" w:header="588" w:footer="924" w:gutter="0"/>
          <w:cols w:space="720"/>
        </w:sectPr>
      </w:pPr>
    </w:p>
    <w:p w:rsidR="00AB1BBD" w:rsidRDefault="003D33FF">
      <w:pPr>
        <w:pStyle w:val="BodyText"/>
        <w:spacing w:before="80" w:line="242" w:lineRule="auto"/>
        <w:ind w:left="100"/>
      </w:pPr>
      <w:r>
        <w:rPr>
          <w:spacing w:val="-3"/>
        </w:rPr>
        <w:lastRenderedPageBreak/>
        <w:t xml:space="preserve">exchanging ideas </w:t>
      </w:r>
      <w:r>
        <w:t xml:space="preserve">by </w:t>
      </w:r>
      <w:r>
        <w:rPr>
          <w:spacing w:val="-3"/>
        </w:rPr>
        <w:t xml:space="preserve">means </w:t>
      </w:r>
      <w:r>
        <w:t xml:space="preserve">of </w:t>
      </w:r>
      <w:r>
        <w:rPr>
          <w:spacing w:val="-3"/>
        </w:rPr>
        <w:t xml:space="preserve">spoken words. </w:t>
      </w:r>
      <w:r>
        <w:rPr>
          <w:spacing w:val="-4"/>
        </w:rPr>
        <w:t xml:space="preserve">Hearing: </w:t>
      </w:r>
      <w:r>
        <w:rPr>
          <w:spacing w:val="-3"/>
        </w:rPr>
        <w:t xml:space="preserve">perceiving nature </w:t>
      </w:r>
      <w:r>
        <w:t xml:space="preserve">of </w:t>
      </w:r>
      <w:r>
        <w:rPr>
          <w:spacing w:val="-3"/>
        </w:rPr>
        <w:t xml:space="preserve">sounds </w:t>
      </w:r>
      <w:r>
        <w:t xml:space="preserve">by </w:t>
      </w:r>
      <w:r>
        <w:rPr>
          <w:spacing w:val="-4"/>
        </w:rPr>
        <w:t xml:space="preserve">ear). </w:t>
      </w:r>
      <w:r>
        <w:rPr>
          <w:spacing w:val="-3"/>
        </w:rPr>
        <w:t xml:space="preserve">Must </w:t>
      </w:r>
      <w:r>
        <w:t xml:space="preserve">be </w:t>
      </w:r>
      <w:r>
        <w:rPr>
          <w:spacing w:val="-3"/>
        </w:rPr>
        <w:t xml:space="preserve">able </w:t>
      </w:r>
      <w:r>
        <w:t xml:space="preserve">to </w:t>
      </w:r>
      <w:r>
        <w:rPr>
          <w:spacing w:val="-3"/>
        </w:rPr>
        <w:t xml:space="preserve">communicate </w:t>
      </w:r>
      <w:r>
        <w:t xml:space="preserve">via </w:t>
      </w:r>
      <w:r>
        <w:rPr>
          <w:spacing w:val="-3"/>
        </w:rPr>
        <w:t>telephone.</w:t>
      </w:r>
    </w:p>
    <w:p w:rsidR="00AB1BBD" w:rsidRDefault="00AB1BBD">
      <w:pPr>
        <w:pStyle w:val="BodyText"/>
        <w:spacing w:before="6"/>
      </w:pPr>
    </w:p>
    <w:p w:rsidR="00AB1BBD" w:rsidRDefault="003D33FF">
      <w:pPr>
        <w:pStyle w:val="Heading1"/>
        <w:ind w:left="2574"/>
        <w:rPr>
          <w:u w:val="none"/>
        </w:rPr>
      </w:pPr>
      <w:r>
        <w:rPr>
          <w:u w:val="thick"/>
        </w:rPr>
        <w:t>KNOWLEDGE, SKILLS AND ABILITIES</w:t>
      </w:r>
    </w:p>
    <w:p w:rsidR="00AB1BBD" w:rsidRDefault="00AB1BBD">
      <w:pPr>
        <w:pStyle w:val="BodyText"/>
        <w:spacing w:before="2"/>
        <w:rPr>
          <w:b/>
          <w:sz w:val="16"/>
        </w:rPr>
      </w:pPr>
    </w:p>
    <w:p w:rsidR="00AB1BBD" w:rsidRDefault="003D33FF">
      <w:pPr>
        <w:pStyle w:val="BodyText"/>
        <w:spacing w:before="90"/>
        <w:ind w:left="100"/>
      </w:pPr>
      <w:r>
        <w:t>Thorough knowledge of the operations and activities of the department.</w:t>
      </w:r>
    </w:p>
    <w:p w:rsidR="00AB1BBD" w:rsidRDefault="00AB1BBD">
      <w:pPr>
        <w:pStyle w:val="BodyText"/>
        <w:spacing w:before="5"/>
      </w:pPr>
    </w:p>
    <w:p w:rsidR="00AB1BBD" w:rsidRDefault="003D33FF">
      <w:pPr>
        <w:pStyle w:val="BodyText"/>
        <w:spacing w:line="484" w:lineRule="auto"/>
        <w:ind w:left="100" w:right="1034"/>
      </w:pPr>
      <w:r>
        <w:rPr>
          <w:spacing w:val="-3"/>
        </w:rPr>
        <w:t xml:space="preserve">Thorough knowledge </w:t>
      </w:r>
      <w:r>
        <w:t xml:space="preserve">of </w:t>
      </w:r>
      <w:r>
        <w:rPr>
          <w:spacing w:val="-3"/>
        </w:rPr>
        <w:t xml:space="preserve">and ability </w:t>
      </w:r>
      <w:r>
        <w:t xml:space="preserve">to use </w:t>
      </w:r>
      <w:r>
        <w:rPr>
          <w:spacing w:val="-4"/>
        </w:rPr>
        <w:t xml:space="preserve">grammar, vocabulary, </w:t>
      </w:r>
      <w:r>
        <w:rPr>
          <w:spacing w:val="-3"/>
        </w:rPr>
        <w:t xml:space="preserve">spelling and punctuation. Thorough knowledge </w:t>
      </w:r>
      <w:r>
        <w:t xml:space="preserve">of </w:t>
      </w:r>
      <w:r>
        <w:rPr>
          <w:spacing w:val="-3"/>
        </w:rPr>
        <w:t xml:space="preserve">office practices and </w:t>
      </w:r>
      <w:r>
        <w:rPr>
          <w:spacing w:val="-4"/>
        </w:rPr>
        <w:t>procedures.</w:t>
      </w:r>
    </w:p>
    <w:p w:rsidR="00AB1BBD" w:rsidRDefault="003D33FF">
      <w:pPr>
        <w:pStyle w:val="BodyText"/>
        <w:spacing w:line="484" w:lineRule="auto"/>
        <w:ind w:left="100"/>
      </w:pPr>
      <w:r>
        <w:rPr>
          <w:spacing w:val="-3"/>
        </w:rPr>
        <w:t xml:space="preserve">Considerable knowledge </w:t>
      </w:r>
      <w:r>
        <w:t xml:space="preserve">of </w:t>
      </w:r>
      <w:r>
        <w:rPr>
          <w:spacing w:val="-3"/>
        </w:rPr>
        <w:t xml:space="preserve">common word </w:t>
      </w:r>
      <w:r>
        <w:rPr>
          <w:spacing w:val="-4"/>
        </w:rPr>
        <w:t xml:space="preserve">processing, spreadsheet </w:t>
      </w:r>
      <w:r>
        <w:rPr>
          <w:spacing w:val="-3"/>
        </w:rPr>
        <w:t xml:space="preserve">and </w:t>
      </w:r>
      <w:r>
        <w:t xml:space="preserve">file </w:t>
      </w:r>
      <w:r>
        <w:rPr>
          <w:spacing w:val="-3"/>
        </w:rPr>
        <w:t xml:space="preserve">maintenance </w:t>
      </w:r>
      <w:r>
        <w:rPr>
          <w:spacing w:val="-4"/>
        </w:rPr>
        <w:t xml:space="preserve">programs. </w:t>
      </w:r>
      <w:r>
        <w:rPr>
          <w:spacing w:val="-3"/>
        </w:rPr>
        <w:t xml:space="preserve">Considerable knowledge </w:t>
      </w:r>
      <w:r>
        <w:t xml:space="preserve">of the </w:t>
      </w:r>
      <w:r>
        <w:rPr>
          <w:spacing w:val="-3"/>
        </w:rPr>
        <w:t xml:space="preserve">principles </w:t>
      </w:r>
      <w:r>
        <w:t xml:space="preserve">of </w:t>
      </w:r>
      <w:r>
        <w:rPr>
          <w:spacing w:val="-3"/>
        </w:rPr>
        <w:t>organization and administration.</w:t>
      </w:r>
    </w:p>
    <w:p w:rsidR="00AB1BBD" w:rsidRDefault="003D33FF">
      <w:pPr>
        <w:pStyle w:val="BodyText"/>
        <w:spacing w:line="484" w:lineRule="auto"/>
        <w:ind w:left="100" w:right="3459"/>
      </w:pPr>
      <w:r>
        <w:rPr>
          <w:spacing w:val="-4"/>
        </w:rPr>
        <w:t xml:space="preserve">General </w:t>
      </w:r>
      <w:r>
        <w:rPr>
          <w:spacing w:val="-3"/>
        </w:rPr>
        <w:t xml:space="preserve">knowledge </w:t>
      </w:r>
      <w:r>
        <w:t xml:space="preserve">of </w:t>
      </w:r>
      <w:r>
        <w:rPr>
          <w:spacing w:val="-3"/>
        </w:rPr>
        <w:t xml:space="preserve">computers and </w:t>
      </w:r>
      <w:r>
        <w:rPr>
          <w:spacing w:val="-4"/>
        </w:rPr>
        <w:t xml:space="preserve">peripheral </w:t>
      </w:r>
      <w:r>
        <w:rPr>
          <w:spacing w:val="-3"/>
        </w:rPr>
        <w:t xml:space="preserve">equipment. </w:t>
      </w:r>
      <w:r>
        <w:t xml:space="preserve">Skill to </w:t>
      </w:r>
      <w:r>
        <w:rPr>
          <w:spacing w:val="-3"/>
        </w:rPr>
        <w:t xml:space="preserve">operate </w:t>
      </w:r>
      <w:r>
        <w:t xml:space="preserve">a </w:t>
      </w:r>
      <w:r>
        <w:rPr>
          <w:spacing w:val="-3"/>
        </w:rPr>
        <w:t>computer.</w:t>
      </w:r>
    </w:p>
    <w:p w:rsidR="00AB1BBD" w:rsidRDefault="003D33FF">
      <w:pPr>
        <w:pStyle w:val="BodyText"/>
        <w:spacing w:line="484" w:lineRule="auto"/>
        <w:ind w:left="100" w:right="4680"/>
      </w:pPr>
      <w:r>
        <w:t xml:space="preserve">Ability to </w:t>
      </w:r>
      <w:r>
        <w:rPr>
          <w:spacing w:val="-3"/>
        </w:rPr>
        <w:t xml:space="preserve">work independently </w:t>
      </w:r>
      <w:r>
        <w:t xml:space="preserve">with little </w:t>
      </w:r>
      <w:r>
        <w:rPr>
          <w:spacing w:val="-4"/>
        </w:rPr>
        <w:t xml:space="preserve">guidance. </w:t>
      </w:r>
      <w:r>
        <w:t xml:space="preserve">Ability to </w:t>
      </w:r>
      <w:r>
        <w:rPr>
          <w:spacing w:val="-3"/>
        </w:rPr>
        <w:t>maintain confidential information.</w:t>
      </w:r>
    </w:p>
    <w:p w:rsidR="00AB1BBD" w:rsidRDefault="003D33FF">
      <w:pPr>
        <w:pStyle w:val="BodyText"/>
        <w:spacing w:line="484" w:lineRule="auto"/>
        <w:ind w:left="100" w:right="3036"/>
      </w:pPr>
      <w:r>
        <w:t xml:space="preserve">Ability to </w:t>
      </w:r>
      <w:r>
        <w:rPr>
          <w:spacing w:val="-3"/>
        </w:rPr>
        <w:t xml:space="preserve">interact and deal </w:t>
      </w:r>
      <w:r>
        <w:t xml:space="preserve">with the </w:t>
      </w:r>
      <w:r>
        <w:rPr>
          <w:spacing w:val="-3"/>
        </w:rPr>
        <w:t xml:space="preserve">public </w:t>
      </w:r>
      <w:r>
        <w:t xml:space="preserve">in a </w:t>
      </w:r>
      <w:r>
        <w:rPr>
          <w:spacing w:val="-3"/>
        </w:rPr>
        <w:t xml:space="preserve">professional manner. </w:t>
      </w:r>
      <w:r>
        <w:t xml:space="preserve">Ability to </w:t>
      </w:r>
      <w:r>
        <w:rPr>
          <w:spacing w:val="-4"/>
        </w:rPr>
        <w:t xml:space="preserve">generate correspondence </w:t>
      </w:r>
      <w:r>
        <w:rPr>
          <w:spacing w:val="-3"/>
        </w:rPr>
        <w:t xml:space="preserve">and reports </w:t>
      </w:r>
      <w:r>
        <w:rPr>
          <w:spacing w:val="-4"/>
        </w:rPr>
        <w:t>independently.</w:t>
      </w:r>
    </w:p>
    <w:p w:rsidR="00AB1BBD" w:rsidRDefault="003D33FF">
      <w:pPr>
        <w:pStyle w:val="BodyText"/>
        <w:spacing w:line="484" w:lineRule="auto"/>
        <w:ind w:left="100" w:right="5287"/>
        <w:jc w:val="both"/>
      </w:pPr>
      <w:r>
        <w:t xml:space="preserve">Ability to </w:t>
      </w:r>
      <w:r>
        <w:rPr>
          <w:spacing w:val="-3"/>
        </w:rPr>
        <w:t xml:space="preserve">operate common office machines. </w:t>
      </w:r>
      <w:r>
        <w:t xml:space="preserve">Ability to </w:t>
      </w:r>
      <w:r>
        <w:rPr>
          <w:spacing w:val="-3"/>
        </w:rPr>
        <w:t xml:space="preserve">plan and </w:t>
      </w:r>
      <w:r>
        <w:rPr>
          <w:spacing w:val="-4"/>
        </w:rPr>
        <w:t xml:space="preserve">prepare </w:t>
      </w:r>
      <w:r>
        <w:rPr>
          <w:spacing w:val="-3"/>
        </w:rPr>
        <w:t>meeting</w:t>
      </w:r>
      <w:r>
        <w:rPr>
          <w:spacing w:val="-27"/>
        </w:rPr>
        <w:t xml:space="preserve"> </w:t>
      </w:r>
      <w:r>
        <w:rPr>
          <w:spacing w:val="-4"/>
        </w:rPr>
        <w:t xml:space="preserve">agendas. </w:t>
      </w:r>
      <w:r>
        <w:t xml:space="preserve">Ability to </w:t>
      </w:r>
      <w:r>
        <w:rPr>
          <w:spacing w:val="-3"/>
        </w:rPr>
        <w:t>sort and distribute</w:t>
      </w:r>
      <w:r>
        <w:rPr>
          <w:spacing w:val="-29"/>
        </w:rPr>
        <w:t xml:space="preserve"> </w:t>
      </w:r>
      <w:r>
        <w:rPr>
          <w:spacing w:val="-3"/>
        </w:rPr>
        <w:t>documents.</w:t>
      </w:r>
    </w:p>
    <w:p w:rsidR="00AB1BBD" w:rsidRDefault="003D33FF">
      <w:pPr>
        <w:pStyle w:val="BodyText"/>
        <w:spacing w:line="242" w:lineRule="auto"/>
        <w:ind w:left="100"/>
      </w:pPr>
      <w:r>
        <w:t>Ability to maintain complete and accurate records and to develop standard reports from those records.</w:t>
      </w:r>
    </w:p>
    <w:p w:rsidR="00AB1BBD" w:rsidRDefault="00AB1BBD">
      <w:pPr>
        <w:pStyle w:val="BodyText"/>
        <w:spacing w:before="6"/>
        <w:rPr>
          <w:sz w:val="23"/>
        </w:rPr>
      </w:pPr>
    </w:p>
    <w:p w:rsidR="00AB1BBD" w:rsidRDefault="003D33FF">
      <w:pPr>
        <w:pStyle w:val="BodyText"/>
        <w:spacing w:line="484" w:lineRule="auto"/>
        <w:ind w:left="100" w:right="1034"/>
      </w:pPr>
      <w:r>
        <w:t xml:space="preserve">Ability to </w:t>
      </w:r>
      <w:r>
        <w:rPr>
          <w:spacing w:val="-3"/>
        </w:rPr>
        <w:t xml:space="preserve">respond </w:t>
      </w:r>
      <w:r>
        <w:t xml:space="preserve">to </w:t>
      </w:r>
      <w:r>
        <w:rPr>
          <w:spacing w:val="-3"/>
        </w:rPr>
        <w:t xml:space="preserve">questions based </w:t>
      </w:r>
      <w:r>
        <w:t xml:space="preserve">on </w:t>
      </w:r>
      <w:r>
        <w:rPr>
          <w:spacing w:val="-3"/>
        </w:rPr>
        <w:t xml:space="preserve">considerable knowledge </w:t>
      </w:r>
      <w:r>
        <w:t xml:space="preserve">of the </w:t>
      </w:r>
      <w:r>
        <w:rPr>
          <w:spacing w:val="-3"/>
        </w:rPr>
        <w:t xml:space="preserve">department. </w:t>
      </w:r>
      <w:r>
        <w:t xml:space="preserve">Ability to </w:t>
      </w:r>
      <w:r>
        <w:rPr>
          <w:spacing w:val="-3"/>
        </w:rPr>
        <w:t>understand and follow oral and written instructions.</w:t>
      </w:r>
    </w:p>
    <w:p w:rsidR="00AB1BBD" w:rsidRDefault="003D33FF">
      <w:pPr>
        <w:pStyle w:val="BodyText"/>
        <w:spacing w:line="275" w:lineRule="exact"/>
        <w:ind w:left="100"/>
      </w:pPr>
      <w:r>
        <w:t>Ability to type accurately at a moderate rate of speed.</w:t>
      </w:r>
    </w:p>
    <w:p w:rsidR="00AB1BBD" w:rsidRDefault="00AB1BBD">
      <w:pPr>
        <w:pStyle w:val="BodyText"/>
        <w:spacing w:before="5"/>
      </w:pPr>
    </w:p>
    <w:p w:rsidR="00AB1BBD" w:rsidRDefault="003D33FF" w:rsidP="006B7EC0">
      <w:pPr>
        <w:pStyle w:val="BodyText"/>
        <w:spacing w:line="242" w:lineRule="auto"/>
        <w:ind w:left="100"/>
        <w:sectPr w:rsidR="00AB1BBD">
          <w:pgSz w:w="12240" w:h="15840"/>
          <w:pgMar w:top="1340" w:right="1320" w:bottom="1120" w:left="1340" w:header="588" w:footer="924" w:gutter="0"/>
          <w:cols w:space="720"/>
        </w:sectPr>
      </w:pPr>
      <w:r>
        <w:t>Ability to establish and maintain effective working relationships as necessitated by work assignments.</w:t>
      </w:r>
    </w:p>
    <w:p w:rsidR="006B7EC0" w:rsidRDefault="006B7EC0" w:rsidP="00EA5461">
      <w:pPr>
        <w:pStyle w:val="BodyText"/>
        <w:spacing w:before="90" w:line="242" w:lineRule="auto"/>
        <w:ind w:right="116"/>
        <w:jc w:val="both"/>
      </w:pPr>
    </w:p>
    <w:p w:rsidR="006B7EC0" w:rsidRDefault="006B7EC0">
      <w:pPr>
        <w:pStyle w:val="BodyText"/>
        <w:spacing w:before="90" w:line="242" w:lineRule="auto"/>
        <w:ind w:left="100" w:right="116"/>
        <w:jc w:val="both"/>
      </w:pPr>
    </w:p>
    <w:tbl>
      <w:tblPr>
        <w:tblW w:w="0" w:type="auto"/>
        <w:tblInd w:w="129" w:type="dxa"/>
        <w:tblBorders>
          <w:top w:val="single" w:sz="6" w:space="0" w:color="303030"/>
          <w:left w:val="single" w:sz="6" w:space="0" w:color="303030"/>
          <w:bottom w:val="single" w:sz="6" w:space="0" w:color="303030"/>
          <w:right w:val="single" w:sz="6" w:space="0" w:color="303030"/>
          <w:insideH w:val="single" w:sz="6" w:space="0" w:color="303030"/>
          <w:insideV w:val="single" w:sz="6" w:space="0" w:color="303030"/>
        </w:tblBorders>
        <w:tblLayout w:type="fixed"/>
        <w:tblCellMar>
          <w:left w:w="0" w:type="dxa"/>
          <w:right w:w="0" w:type="dxa"/>
        </w:tblCellMar>
        <w:tblLook w:val="01E0" w:firstRow="1" w:lastRow="1" w:firstColumn="1" w:lastColumn="1" w:noHBand="0" w:noVBand="0"/>
      </w:tblPr>
      <w:tblGrid>
        <w:gridCol w:w="3516"/>
        <w:gridCol w:w="5719"/>
      </w:tblGrid>
      <w:tr w:rsidR="006B7EC0" w:rsidRPr="006B7EC0" w:rsidTr="00E60F7C">
        <w:trPr>
          <w:trHeight w:val="337"/>
        </w:trPr>
        <w:tc>
          <w:tcPr>
            <w:tcW w:w="9235" w:type="dxa"/>
            <w:gridSpan w:val="2"/>
            <w:shd w:val="clear" w:color="auto" w:fill="C1C1C1"/>
          </w:tcPr>
          <w:p w:rsidR="006B7EC0" w:rsidRPr="006B7EC0" w:rsidRDefault="006B7EC0" w:rsidP="006B7EC0">
            <w:pPr>
              <w:spacing w:before="41"/>
              <w:ind w:left="3291" w:right="3277"/>
              <w:jc w:val="center"/>
              <w:rPr>
                <w:b/>
              </w:rPr>
            </w:pPr>
            <w:r w:rsidRPr="006B7EC0">
              <w:rPr>
                <w:b/>
              </w:rPr>
              <w:t>ACKNOWLEDGEMENTS</w:t>
            </w:r>
          </w:p>
        </w:tc>
      </w:tr>
      <w:tr w:rsidR="006B7EC0" w:rsidRPr="006B7EC0" w:rsidTr="00E60F7C">
        <w:trPr>
          <w:trHeight w:val="820"/>
        </w:trPr>
        <w:tc>
          <w:tcPr>
            <w:tcW w:w="9235" w:type="dxa"/>
            <w:gridSpan w:val="2"/>
            <w:tcBorders>
              <w:bottom w:val="single" w:sz="2" w:space="0" w:color="000000"/>
            </w:tcBorders>
          </w:tcPr>
          <w:p w:rsidR="006B7EC0" w:rsidRPr="006B7EC0" w:rsidRDefault="006B7EC0" w:rsidP="006B7EC0">
            <w:pPr>
              <w:spacing w:before="62"/>
              <w:ind w:left="114" w:right="216"/>
              <w:rPr>
                <w:sz w:val="20"/>
              </w:rPr>
            </w:pPr>
            <w:r w:rsidRPr="006B7EC0">
              <w:rPr>
                <w:sz w:val="20"/>
              </w:rPr>
              <w:t>The following signatures acknowledge that the supervisor has verified the accuracy of the position description, has discussed position requirements with the employee, and has advised the employee of work performance expectations</w:t>
            </w:r>
          </w:p>
        </w:tc>
      </w:tr>
      <w:tr w:rsidR="006B7EC0" w:rsidRPr="006B7EC0" w:rsidTr="00E60F7C">
        <w:trPr>
          <w:trHeight w:val="230"/>
        </w:trPr>
        <w:tc>
          <w:tcPr>
            <w:tcW w:w="3516" w:type="dxa"/>
            <w:tcBorders>
              <w:top w:val="single" w:sz="2" w:space="0" w:color="000000"/>
              <w:bottom w:val="single" w:sz="4" w:space="0" w:color="000000"/>
            </w:tcBorders>
          </w:tcPr>
          <w:p w:rsidR="006B7EC0" w:rsidRPr="006B7EC0" w:rsidRDefault="006B7EC0" w:rsidP="006B7EC0">
            <w:pPr>
              <w:rPr>
                <w:sz w:val="16"/>
              </w:rPr>
            </w:pPr>
          </w:p>
        </w:tc>
        <w:tc>
          <w:tcPr>
            <w:tcW w:w="5719" w:type="dxa"/>
            <w:tcBorders>
              <w:top w:val="single" w:sz="2" w:space="0" w:color="000000"/>
              <w:bottom w:val="single" w:sz="4" w:space="0" w:color="000000"/>
            </w:tcBorders>
          </w:tcPr>
          <w:p w:rsidR="006B7EC0" w:rsidRPr="006B7EC0" w:rsidRDefault="006B7EC0" w:rsidP="006B7EC0">
            <w:pPr>
              <w:rPr>
                <w:sz w:val="16"/>
              </w:rPr>
            </w:pPr>
          </w:p>
        </w:tc>
      </w:tr>
      <w:tr w:rsidR="006B7EC0" w:rsidRPr="006B7EC0" w:rsidTr="00E60F7C">
        <w:trPr>
          <w:trHeight w:val="261"/>
        </w:trPr>
        <w:tc>
          <w:tcPr>
            <w:tcW w:w="3516" w:type="dxa"/>
            <w:tcBorders>
              <w:top w:val="single" w:sz="4" w:space="0" w:color="000000"/>
              <w:bottom w:val="single" w:sz="2" w:space="0" w:color="000000"/>
            </w:tcBorders>
          </w:tcPr>
          <w:p w:rsidR="006B7EC0" w:rsidRPr="006B7EC0" w:rsidRDefault="006B7EC0" w:rsidP="006B7EC0">
            <w:pPr>
              <w:spacing w:before="21"/>
              <w:ind w:left="114"/>
              <w:rPr>
                <w:i/>
                <w:sz w:val="18"/>
              </w:rPr>
            </w:pPr>
            <w:r w:rsidRPr="006B7EC0">
              <w:rPr>
                <w:i/>
                <w:sz w:val="18"/>
              </w:rPr>
              <w:t>Reviewed by: Employee's Signature</w:t>
            </w:r>
          </w:p>
        </w:tc>
        <w:tc>
          <w:tcPr>
            <w:tcW w:w="5719" w:type="dxa"/>
            <w:tcBorders>
              <w:top w:val="single" w:sz="4" w:space="0" w:color="000000"/>
              <w:bottom w:val="single" w:sz="2" w:space="0" w:color="000000"/>
            </w:tcBorders>
          </w:tcPr>
          <w:p w:rsidR="006B7EC0" w:rsidRPr="006B7EC0" w:rsidRDefault="006B7EC0" w:rsidP="006B7EC0">
            <w:pPr>
              <w:spacing w:before="21"/>
              <w:ind w:left="2663" w:right="2651"/>
              <w:jc w:val="center"/>
              <w:rPr>
                <w:i/>
                <w:sz w:val="18"/>
              </w:rPr>
            </w:pPr>
            <w:r w:rsidRPr="006B7EC0">
              <w:rPr>
                <w:i/>
                <w:sz w:val="18"/>
              </w:rPr>
              <w:t>Date</w:t>
            </w:r>
          </w:p>
        </w:tc>
      </w:tr>
      <w:tr w:rsidR="006B7EC0" w:rsidRPr="006B7EC0" w:rsidTr="00E60F7C">
        <w:trPr>
          <w:trHeight w:val="340"/>
        </w:trPr>
        <w:tc>
          <w:tcPr>
            <w:tcW w:w="3516" w:type="dxa"/>
            <w:tcBorders>
              <w:top w:val="single" w:sz="2" w:space="0" w:color="000000"/>
              <w:bottom w:val="single" w:sz="4" w:space="0" w:color="000000"/>
            </w:tcBorders>
          </w:tcPr>
          <w:p w:rsidR="006B7EC0" w:rsidRPr="006B7EC0" w:rsidRDefault="006B7EC0" w:rsidP="006B7EC0">
            <w:pPr>
              <w:rPr>
                <w:sz w:val="18"/>
              </w:rPr>
            </w:pPr>
          </w:p>
        </w:tc>
        <w:tc>
          <w:tcPr>
            <w:tcW w:w="5719" w:type="dxa"/>
            <w:tcBorders>
              <w:top w:val="single" w:sz="2" w:space="0" w:color="000000"/>
              <w:bottom w:val="single" w:sz="4" w:space="0" w:color="000000"/>
            </w:tcBorders>
          </w:tcPr>
          <w:p w:rsidR="006B7EC0" w:rsidRPr="006B7EC0" w:rsidRDefault="006B7EC0" w:rsidP="006B7EC0">
            <w:pPr>
              <w:rPr>
                <w:sz w:val="18"/>
              </w:rPr>
            </w:pPr>
          </w:p>
        </w:tc>
      </w:tr>
      <w:tr w:rsidR="006B7EC0" w:rsidRPr="006B7EC0" w:rsidTr="00E60F7C">
        <w:trPr>
          <w:trHeight w:val="278"/>
        </w:trPr>
        <w:tc>
          <w:tcPr>
            <w:tcW w:w="3516" w:type="dxa"/>
            <w:tcBorders>
              <w:top w:val="single" w:sz="4" w:space="0" w:color="000000"/>
              <w:bottom w:val="single" w:sz="2" w:space="0" w:color="000000"/>
            </w:tcBorders>
          </w:tcPr>
          <w:p w:rsidR="006B7EC0" w:rsidRPr="006B7EC0" w:rsidRDefault="006B7EC0" w:rsidP="006B7EC0">
            <w:pPr>
              <w:spacing w:before="31"/>
              <w:ind w:left="114"/>
              <w:rPr>
                <w:i/>
                <w:sz w:val="18"/>
              </w:rPr>
            </w:pPr>
            <w:r w:rsidRPr="006B7EC0">
              <w:rPr>
                <w:i/>
                <w:sz w:val="18"/>
              </w:rPr>
              <w:t>Approval by: Supervisor's Signature</w:t>
            </w:r>
          </w:p>
        </w:tc>
        <w:tc>
          <w:tcPr>
            <w:tcW w:w="5719" w:type="dxa"/>
            <w:tcBorders>
              <w:top w:val="single" w:sz="4" w:space="0" w:color="000000"/>
              <w:bottom w:val="single" w:sz="2" w:space="0" w:color="000000"/>
            </w:tcBorders>
          </w:tcPr>
          <w:p w:rsidR="006B7EC0" w:rsidRPr="006B7EC0" w:rsidRDefault="006B7EC0" w:rsidP="006B7EC0">
            <w:pPr>
              <w:spacing w:before="31"/>
              <w:ind w:left="2663" w:right="2651"/>
              <w:jc w:val="center"/>
              <w:rPr>
                <w:i/>
                <w:sz w:val="18"/>
              </w:rPr>
            </w:pPr>
            <w:r w:rsidRPr="006B7EC0">
              <w:rPr>
                <w:i/>
                <w:sz w:val="18"/>
              </w:rPr>
              <w:t>Date</w:t>
            </w:r>
          </w:p>
        </w:tc>
      </w:tr>
      <w:tr w:rsidR="006B7EC0" w:rsidRPr="006B7EC0" w:rsidTr="00E60F7C">
        <w:trPr>
          <w:trHeight w:val="230"/>
        </w:trPr>
        <w:tc>
          <w:tcPr>
            <w:tcW w:w="9235" w:type="dxa"/>
            <w:gridSpan w:val="2"/>
            <w:tcBorders>
              <w:top w:val="single" w:sz="2" w:space="0" w:color="000000"/>
              <w:bottom w:val="single" w:sz="2" w:space="0" w:color="000000"/>
            </w:tcBorders>
          </w:tcPr>
          <w:p w:rsidR="006B7EC0" w:rsidRPr="006B7EC0" w:rsidRDefault="006B7EC0" w:rsidP="006B7EC0">
            <w:pPr>
              <w:rPr>
                <w:sz w:val="16"/>
              </w:rPr>
            </w:pPr>
          </w:p>
        </w:tc>
      </w:tr>
      <w:tr w:rsidR="006B7EC0" w:rsidRPr="006B7EC0" w:rsidTr="00E60F7C">
        <w:trPr>
          <w:trHeight w:val="961"/>
        </w:trPr>
        <w:tc>
          <w:tcPr>
            <w:tcW w:w="9235" w:type="dxa"/>
            <w:gridSpan w:val="2"/>
            <w:tcBorders>
              <w:top w:val="single" w:sz="2" w:space="0" w:color="000000"/>
            </w:tcBorders>
          </w:tcPr>
          <w:p w:rsidR="006B7EC0" w:rsidRPr="006B7EC0" w:rsidRDefault="006B7EC0" w:rsidP="006B7EC0">
            <w:pPr>
              <w:spacing w:before="130"/>
              <w:ind w:left="114" w:right="216"/>
              <w:rPr>
                <w:sz w:val="20"/>
              </w:rPr>
            </w:pPr>
            <w:r w:rsidRPr="006B7EC0">
              <w:rPr>
                <w:sz w:val="20"/>
              </w:rPr>
              <w:t>The completed and signed position description shall be maintained at the employee’s work location, shall be reviewed with the employee by his or her immediate supervisor, should be revised as required, and shall serve as the basis for all required evaluations.</w:t>
            </w:r>
          </w:p>
        </w:tc>
      </w:tr>
    </w:tbl>
    <w:p w:rsidR="00EA5461" w:rsidRDefault="00EA5461" w:rsidP="00EA5461">
      <w:pPr>
        <w:pStyle w:val="Heading1"/>
        <w:spacing w:before="84"/>
        <w:ind w:left="2301" w:right="2317"/>
        <w:jc w:val="center"/>
        <w:rPr>
          <w:u w:val="thick"/>
        </w:rPr>
      </w:pPr>
    </w:p>
    <w:p w:rsidR="00EA5461" w:rsidRDefault="00EA5461" w:rsidP="00EA5461">
      <w:pPr>
        <w:pStyle w:val="Heading1"/>
        <w:spacing w:before="84"/>
        <w:ind w:left="2301" w:right="2317"/>
        <w:jc w:val="center"/>
        <w:rPr>
          <w:u w:val="thick"/>
        </w:rPr>
      </w:pPr>
    </w:p>
    <w:p w:rsidR="00EA5461" w:rsidRDefault="00EA5461" w:rsidP="00EA5461">
      <w:pPr>
        <w:pStyle w:val="Heading1"/>
        <w:spacing w:before="84"/>
        <w:ind w:left="2301" w:right="2317"/>
        <w:jc w:val="center"/>
        <w:rPr>
          <w:u w:val="none"/>
        </w:rPr>
      </w:pPr>
      <w:r>
        <w:rPr>
          <w:u w:val="thick"/>
        </w:rPr>
        <w:t>DISCLAIMER</w:t>
      </w:r>
    </w:p>
    <w:p w:rsidR="00EA5461" w:rsidRDefault="00EA5461" w:rsidP="00EA5461">
      <w:pPr>
        <w:pStyle w:val="BodyText"/>
        <w:spacing w:before="3"/>
        <w:rPr>
          <w:b/>
          <w:sz w:val="16"/>
        </w:rPr>
      </w:pPr>
    </w:p>
    <w:p w:rsidR="00EA5461" w:rsidRDefault="00EA5461" w:rsidP="00EA5461">
      <w:pPr>
        <w:pStyle w:val="BodyText"/>
        <w:spacing w:before="90" w:line="242" w:lineRule="auto"/>
        <w:ind w:left="100" w:right="116"/>
        <w:jc w:val="both"/>
      </w:pPr>
      <w:r>
        <w:t>The preceding job description has been designed to indicate the general nature and level of work performed by employees within this classification. It is not designed to contain or be interpreted as a comprehensive inventory of all duties, responsibilities, and qualifications required of employees to this job.</w:t>
      </w:r>
    </w:p>
    <w:p w:rsidR="006B7EC0" w:rsidRDefault="006B7EC0">
      <w:pPr>
        <w:pStyle w:val="BodyText"/>
        <w:spacing w:before="90" w:line="242" w:lineRule="auto"/>
        <w:ind w:left="100" w:right="116"/>
        <w:jc w:val="both"/>
      </w:pPr>
    </w:p>
    <w:sectPr w:rsidR="006B7EC0">
      <w:pgSz w:w="12240" w:h="15840"/>
      <w:pgMar w:top="1340" w:right="1320" w:bottom="1120" w:left="1340" w:header="588" w:footer="92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1BE2" w:rsidRDefault="005C1BE2">
      <w:r>
        <w:separator/>
      </w:r>
    </w:p>
  </w:endnote>
  <w:endnote w:type="continuationSeparator" w:id="0">
    <w:p w:rsidR="005C1BE2" w:rsidRDefault="005C1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461" w:rsidRDefault="00EA5461">
    <w:pPr>
      <w:pStyle w:val="Footer"/>
    </w:pPr>
    <w:r>
      <w:t>NCS 2019</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BBD" w:rsidRDefault="00D368A0">
    <w:pPr>
      <w:pStyle w:val="BodyText"/>
      <w:spacing w:line="14" w:lineRule="auto"/>
      <w:rPr>
        <w:sz w:val="20"/>
      </w:rPr>
    </w:pPr>
    <w:r>
      <w:rPr>
        <w:noProof/>
        <w:lang w:bidi="ar-SA"/>
      </w:rPr>
      <mc:AlternateContent>
        <mc:Choice Requires="wps">
          <w:drawing>
            <wp:anchor distT="0" distB="0" distL="114300" distR="114300" simplePos="0" relativeHeight="503312048" behindDoc="1" locked="0" layoutInCell="1" allowOverlap="1">
              <wp:simplePos x="0" y="0"/>
              <wp:positionH relativeFrom="page">
                <wp:posOffset>901700</wp:posOffset>
              </wp:positionH>
              <wp:positionV relativeFrom="page">
                <wp:posOffset>9331960</wp:posOffset>
              </wp:positionV>
              <wp:extent cx="2238375" cy="371475"/>
              <wp:effectExtent l="0" t="0" r="3175"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BBD" w:rsidRDefault="00D368A0">
                          <w:pPr>
                            <w:pStyle w:val="BodyText"/>
                            <w:spacing w:before="10" w:line="242" w:lineRule="auto"/>
                            <w:ind w:left="20" w:right="15"/>
                          </w:pPr>
                          <w:r>
                            <w:t>NCS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71pt;margin-top:734.8pt;width:176.25pt;height:29.25pt;z-index:-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3hjrwIAALA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" filled="f" stroked="f">
              <v:textbox inset="0,0,0,0">
                <w:txbxContent>
                  <w:p w:rsidR="00AB1BBD" w:rsidRDefault="00D368A0">
                    <w:pPr>
                      <w:pStyle w:val="BodyText"/>
                      <w:spacing w:before="10" w:line="242" w:lineRule="auto"/>
                      <w:ind w:left="20" w:right="15"/>
                    </w:pPr>
                    <w:r>
                      <w:t>NCS 2019</w:t>
                    </w:r>
                  </w:p>
                </w:txbxContent>
              </v:textbox>
              <w10:wrap anchorx="page" anchory="page"/>
            </v:shape>
          </w:pict>
        </mc:Fallback>
      </mc:AlternateContent>
    </w:r>
    <w:r>
      <w:rPr>
        <w:noProof/>
        <w:lang w:bidi="ar-SA"/>
      </w:rPr>
      <mc:AlternateContent>
        <mc:Choice Requires="wps">
          <w:drawing>
            <wp:anchor distT="0" distB="0" distL="114300" distR="114300" simplePos="0" relativeHeight="503312072" behindDoc="1" locked="0" layoutInCell="1" allowOverlap="1">
              <wp:simplePos x="0" y="0"/>
              <wp:positionH relativeFrom="page">
                <wp:posOffset>3596005</wp:posOffset>
              </wp:positionH>
              <wp:positionV relativeFrom="page">
                <wp:posOffset>9508490</wp:posOffset>
              </wp:positionV>
              <wp:extent cx="127000" cy="194310"/>
              <wp:effectExtent l="0" t="2540" r="127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BBD" w:rsidRDefault="003D33FF">
                          <w:pPr>
                            <w:pStyle w:val="BodyText"/>
                            <w:spacing w:before="10"/>
                            <w:ind w:left="40"/>
                          </w:pPr>
                          <w:r>
                            <w:fldChar w:fldCharType="begin"/>
                          </w:r>
                          <w:r>
                            <w:instrText xml:space="preserve"> PAGE </w:instrText>
                          </w:r>
                          <w:r>
                            <w:fldChar w:fldCharType="separate"/>
                          </w:r>
                          <w:r w:rsidR="0094539B">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283.15pt;margin-top:748.7pt;width:10pt;height:15.3pt;z-index:-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" filled="f" stroked="f">
              <v:textbox inset="0,0,0,0">
                <w:txbxContent>
                  <w:p w:rsidR="00AB1BBD" w:rsidRDefault="003D33FF">
                    <w:pPr>
                      <w:pStyle w:val="BodyText"/>
                      <w:spacing w:before="10"/>
                      <w:ind w:left="40"/>
                    </w:pPr>
                    <w:r>
                      <w:fldChar w:fldCharType="begin"/>
                    </w:r>
                    <w:r>
                      <w:instrText xml:space="preserve"> PAGE </w:instrText>
                    </w:r>
                    <w:r>
                      <w:fldChar w:fldCharType="separate"/>
                    </w:r>
                    <w:r w:rsidR="0094539B">
                      <w:rPr>
                        <w:noProof/>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1BE2" w:rsidRDefault="005C1BE2">
      <w:r>
        <w:separator/>
      </w:r>
    </w:p>
  </w:footnote>
  <w:footnote w:type="continuationSeparator" w:id="0">
    <w:p w:rsidR="005C1BE2" w:rsidRDefault="005C1BE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51F" w:rsidRDefault="003D451F">
    <w:pPr>
      <w:pStyle w:val="Header"/>
    </w:pPr>
    <w:r>
      <w:rPr>
        <w:noProof/>
        <w:sz w:val="24"/>
        <w:szCs w:val="24"/>
        <w:lang w:bidi="ar-SA"/>
      </w:rPr>
      <w:drawing>
        <wp:anchor distT="36576" distB="36576" distL="36576" distR="36576" simplePos="0" relativeHeight="503315811" behindDoc="0" locked="0" layoutInCell="1" allowOverlap="1" wp14:anchorId="69641EC0" wp14:editId="40FC9673">
          <wp:simplePos x="0" y="0"/>
          <wp:positionH relativeFrom="margin">
            <wp:posOffset>2689225</wp:posOffset>
          </wp:positionH>
          <wp:positionV relativeFrom="paragraph">
            <wp:posOffset>-33655</wp:posOffset>
          </wp:positionV>
          <wp:extent cx="819150" cy="800100"/>
          <wp:effectExtent l="0" t="0" r="0" b="0"/>
          <wp:wrapNone/>
          <wp:docPr id="5" name="Picture 5" descr="Final B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 Best Logo"/>
                  <pic:cNvPicPr>
                    <a:picLocks noChangeAspect="1" noChangeArrowheads="1"/>
                  </pic:cNvPicPr>
                </pic:nvPicPr>
                <pic:blipFill>
                  <a:blip r:embed="rId1">
                    <a:extLst>
                      <a:ext uri="{28A0092B-C50C-407E-A947-70E740481C1C}">
                        <a14:useLocalDpi xmlns:a14="http://schemas.microsoft.com/office/drawing/2010/main" val="0"/>
                      </a:ext>
                    </a:extLst>
                  </a:blip>
                  <a:srcRect l="5574" t="13962" r="4036" b="14705"/>
                  <a:stretch>
                    <a:fillRect/>
                  </a:stretch>
                </pic:blipFill>
                <pic:spPr bwMode="auto">
                  <a:xfrm>
                    <a:off x="0" y="0"/>
                    <a:ext cx="819150"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52279" w:rsidRDefault="00852279">
    <w:pPr>
      <w:pStyle w:val="Header"/>
    </w:pPr>
  </w:p>
  <w:p w:rsidR="00852279" w:rsidRDefault="00852279">
    <w:pPr>
      <w:pStyle w:val="Header"/>
    </w:pPr>
  </w:p>
  <w:p w:rsidR="00852279" w:rsidRDefault="00852279">
    <w:pPr>
      <w:pStyle w:val="Header"/>
    </w:pPr>
  </w:p>
  <w:p w:rsidR="009C403B" w:rsidRDefault="009C403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BBD" w:rsidRDefault="00D368A0">
    <w:pPr>
      <w:pStyle w:val="BodyText"/>
      <w:spacing w:line="14" w:lineRule="auto"/>
      <w:rPr>
        <w:sz w:val="20"/>
      </w:rPr>
    </w:pPr>
    <w:r>
      <w:rPr>
        <w:noProof/>
        <w:lang w:bidi="ar-SA"/>
      </w:rPr>
      <mc:AlternateContent>
        <mc:Choice Requires="wps">
          <w:drawing>
            <wp:anchor distT="0" distB="0" distL="114300" distR="114300" simplePos="0" relativeHeight="503312024" behindDoc="1" locked="0" layoutInCell="1" allowOverlap="1">
              <wp:simplePos x="0" y="0"/>
              <wp:positionH relativeFrom="page">
                <wp:posOffset>2804160</wp:posOffset>
              </wp:positionH>
              <wp:positionV relativeFrom="page">
                <wp:posOffset>322580</wp:posOffset>
              </wp:positionV>
              <wp:extent cx="2413000" cy="232410"/>
              <wp:effectExtent l="3810" t="0" r="254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BBD" w:rsidRDefault="003D33FF">
                          <w:pPr>
                            <w:spacing w:before="10"/>
                            <w:ind w:left="20"/>
                            <w:rPr>
                              <w:b/>
                              <w:sz w:val="24"/>
                            </w:rPr>
                          </w:pPr>
                          <w:r>
                            <w:rPr>
                              <w:b/>
                              <w:spacing w:val="-3"/>
                              <w:sz w:val="24"/>
                            </w:rPr>
                            <w:t>ADMINI</w:t>
                          </w:r>
                          <w:r w:rsidR="00D368A0">
                            <w:rPr>
                              <w:b/>
                              <w:spacing w:val="-3"/>
                              <w:sz w:val="24"/>
                            </w:rPr>
                            <w:t>S</w:t>
                          </w:r>
                          <w:r>
                            <w:rPr>
                              <w:b/>
                              <w:spacing w:val="-3"/>
                              <w:sz w:val="24"/>
                            </w:rPr>
                            <w:t>TRATIVE ASSISTANT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20.8pt;margin-top:25.4pt;width:190pt;height:18.3pt;z-index:-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" filled="f" stroked="f">
              <v:textbox inset="0,0,0,0">
                <w:txbxContent>
                  <w:p w:rsidR="00AB1BBD" w:rsidRDefault="003D33FF">
                    <w:pPr>
                      <w:spacing w:before="10"/>
                      <w:ind w:left="20"/>
                      <w:rPr>
                        <w:b/>
                        <w:sz w:val="24"/>
                      </w:rPr>
                    </w:pPr>
                    <w:r>
                      <w:rPr>
                        <w:b/>
                        <w:spacing w:val="-3"/>
                        <w:sz w:val="24"/>
                      </w:rPr>
                      <w:t>ADMINI</w:t>
                    </w:r>
                    <w:r w:rsidR="00D368A0">
                      <w:rPr>
                        <w:b/>
                        <w:spacing w:val="-3"/>
                        <w:sz w:val="24"/>
                      </w:rPr>
                      <w:t>S</w:t>
                    </w:r>
                    <w:r>
                      <w:rPr>
                        <w:b/>
                        <w:spacing w:val="-3"/>
                        <w:sz w:val="24"/>
                      </w:rPr>
                      <w:t>TRATIVE ASSISTANT</w:t>
                    </w:r>
                  </w:p>
                </w:txbxContent>
              </v:textbox>
              <w10:wrap anchorx="page" anchory="page"/>
            </v:shape>
          </w:pict>
        </mc:Fallback>
      </mc:AlternateContent>
    </w:r>
    <w:r>
      <w:rPr>
        <w:sz w:val="20"/>
      </w:rPr>
      <w:t>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D"/>
    <w:rsid w:val="000B16CE"/>
    <w:rsid w:val="0011389E"/>
    <w:rsid w:val="003A73C1"/>
    <w:rsid w:val="003D33FF"/>
    <w:rsid w:val="003D451F"/>
    <w:rsid w:val="004450F8"/>
    <w:rsid w:val="005220A1"/>
    <w:rsid w:val="005C1BE2"/>
    <w:rsid w:val="0068070B"/>
    <w:rsid w:val="006B7EC0"/>
    <w:rsid w:val="00852279"/>
    <w:rsid w:val="009364D5"/>
    <w:rsid w:val="0094539B"/>
    <w:rsid w:val="009C403B"/>
    <w:rsid w:val="00A322F5"/>
    <w:rsid w:val="00AB1BBD"/>
    <w:rsid w:val="00C2136B"/>
    <w:rsid w:val="00C77171"/>
    <w:rsid w:val="00D368A0"/>
    <w:rsid w:val="00EA5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13282E"/>
  <w15:docId w15:val="{3362FFEC-C55B-4782-920B-C4358E15A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100"/>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368A0"/>
    <w:pPr>
      <w:tabs>
        <w:tab w:val="center" w:pos="4680"/>
        <w:tab w:val="right" w:pos="9360"/>
      </w:tabs>
    </w:pPr>
  </w:style>
  <w:style w:type="character" w:customStyle="1" w:styleId="HeaderChar">
    <w:name w:val="Header Char"/>
    <w:basedOn w:val="DefaultParagraphFont"/>
    <w:link w:val="Header"/>
    <w:uiPriority w:val="99"/>
    <w:rsid w:val="00D368A0"/>
    <w:rPr>
      <w:rFonts w:ascii="Times New Roman" w:eastAsia="Times New Roman" w:hAnsi="Times New Roman" w:cs="Times New Roman"/>
      <w:lang w:bidi="en-US"/>
    </w:rPr>
  </w:style>
  <w:style w:type="paragraph" w:styleId="Footer">
    <w:name w:val="footer"/>
    <w:basedOn w:val="Normal"/>
    <w:link w:val="FooterChar"/>
    <w:uiPriority w:val="99"/>
    <w:unhideWhenUsed/>
    <w:rsid w:val="00D368A0"/>
    <w:pPr>
      <w:tabs>
        <w:tab w:val="center" w:pos="4680"/>
        <w:tab w:val="right" w:pos="9360"/>
      </w:tabs>
    </w:pPr>
  </w:style>
  <w:style w:type="character" w:customStyle="1" w:styleId="FooterChar">
    <w:name w:val="Footer Char"/>
    <w:basedOn w:val="DefaultParagraphFont"/>
    <w:link w:val="Footer"/>
    <w:uiPriority w:val="99"/>
    <w:rsid w:val="00D368A0"/>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EA54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461"/>
    <w:rPr>
      <w:rFonts w:ascii="Segoe UI" w:eastAsia="Times New Roman" w:hAnsi="Segoe UI" w:cs="Segoe UI"/>
      <w:sz w:val="18"/>
      <w:szCs w:val="18"/>
      <w:lang w:bidi="en-US"/>
    </w:rPr>
  </w:style>
  <w:style w:type="paragraph" w:styleId="NoSpacing">
    <w:name w:val="No Spacing"/>
    <w:uiPriority w:val="1"/>
    <w:qFormat/>
    <w:rsid w:val="003D451F"/>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1434</Words>
  <Characters>8176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Guilford County Schools</dc:creator>
  <cp:lastModifiedBy>wadeg</cp:lastModifiedBy>
  <cp:revision>3</cp:revision>
  <cp:lastPrinted>2020-02-20T15:23:00Z</cp:lastPrinted>
  <dcterms:created xsi:type="dcterms:W3CDTF">2020-01-13T20:14:00Z</dcterms:created>
  <dcterms:modified xsi:type="dcterms:W3CDTF">2020-02-20T15:23:00Z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2017-11-09T00:00:00Z</vt:filetime>
  </property>
  <property fmtid="{D5CDD505-2E9C-101B-9397-08002B2CF9AE}" pid="3" name="Creator">
    <vt:lpwstr>Microsoft® Word 2016</vt:lpwstr>
  </property>
  <property fmtid="{D5CDD505-2E9C-101B-9397-08002B2CF9AE}" pid="4" name="LastSaved">
    <vt:filetime>2019-10-18T00:00:00Z</vt:filetime>
  </property>
</Properties>
</file>