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7A0F" w:rsidRPr="00191491" w:rsidRDefault="00094738" w:rsidP="00191491">
      <w:pPr>
        <w:pStyle w:val="NoSpacing"/>
        <w:jc w:val="center"/>
        <w:rPr>
          <w:b/>
          <w:sz w:val="28"/>
          <w:szCs w:val="28"/>
        </w:rPr>
      </w:pPr>
      <w:bookmarkStart w:id="0" w:name="_GoBack"/>
      <w:bookmarkEnd w:id="0"/>
      <w:r w:rsidRPr="00191491">
        <w:rPr>
          <w:b/>
          <w:sz w:val="28"/>
          <w:szCs w:val="28"/>
        </w:rPr>
        <w:t>NORTHAMPTON</w:t>
      </w:r>
      <w:r w:rsidR="00D6603B" w:rsidRPr="00191491">
        <w:rPr>
          <w:b/>
          <w:sz w:val="28"/>
          <w:szCs w:val="28"/>
        </w:rPr>
        <w:t xml:space="preserve"> COUNTY SCHOOLS JOB DESCRIPTION</w:t>
      </w:r>
    </w:p>
    <w:p w:rsidR="00907A0F" w:rsidRDefault="00907A0F">
      <w:pPr>
        <w:pStyle w:val="BodyText"/>
        <w:spacing w:before="8"/>
        <w:rPr>
          <w:b/>
          <w:sz w:val="22"/>
        </w:rPr>
      </w:pPr>
    </w:p>
    <w:p w:rsidR="00907A0F" w:rsidRDefault="00C73659" w:rsidP="00191491">
      <w:pPr>
        <w:pStyle w:val="NoSpacing"/>
        <w:jc w:val="center"/>
        <w:rPr>
          <w:b/>
          <w:sz w:val="28"/>
          <w:szCs w:val="28"/>
        </w:rPr>
      </w:pPr>
      <w:r>
        <w:rPr>
          <w:b/>
          <w:sz w:val="28"/>
          <w:szCs w:val="28"/>
        </w:rPr>
        <w:t xml:space="preserve">JOB TITLE: DIRECTOR OF CURRICULUM AND </w:t>
      </w:r>
      <w:r w:rsidR="00B31900">
        <w:rPr>
          <w:b/>
          <w:sz w:val="28"/>
          <w:szCs w:val="28"/>
        </w:rPr>
        <w:t>INSTRUCTION</w:t>
      </w:r>
    </w:p>
    <w:p w:rsidR="00191491" w:rsidRPr="00191491" w:rsidRDefault="00191491" w:rsidP="00191491">
      <w:pPr>
        <w:pStyle w:val="NoSpacing"/>
        <w:jc w:val="center"/>
        <w:rPr>
          <w:b/>
          <w:sz w:val="28"/>
          <w:szCs w:val="28"/>
        </w:rPr>
      </w:pPr>
    </w:p>
    <w:p w:rsidR="00907A0F" w:rsidRDefault="00D6603B">
      <w:pPr>
        <w:ind w:left="1619" w:right="1997"/>
        <w:jc w:val="center"/>
        <w:rPr>
          <w:b/>
          <w:sz w:val="24"/>
        </w:rPr>
      </w:pPr>
      <w:r>
        <w:rPr>
          <w:b/>
          <w:sz w:val="24"/>
          <w:u w:val="thick"/>
        </w:rPr>
        <w:t>GENERAL STATEMENT OF JOB</w:t>
      </w:r>
    </w:p>
    <w:p w:rsidR="00907A0F" w:rsidRDefault="00907A0F">
      <w:pPr>
        <w:pStyle w:val="BodyText"/>
        <w:spacing w:before="2"/>
        <w:rPr>
          <w:b/>
          <w:sz w:val="16"/>
        </w:rPr>
      </w:pPr>
    </w:p>
    <w:p w:rsidR="00582A75" w:rsidRDefault="00D6603B" w:rsidP="00582A75">
      <w:pPr>
        <w:pStyle w:val="BodyText"/>
        <w:ind w:left="219" w:right="105"/>
      </w:pPr>
      <w:r>
        <w:rPr>
          <w:spacing w:val="-3"/>
        </w:rPr>
        <w:t xml:space="preserve">Under </w:t>
      </w:r>
      <w:r>
        <w:t xml:space="preserve">limited </w:t>
      </w:r>
      <w:r w:rsidR="00582A75">
        <w:rPr>
          <w:spacing w:val="-3"/>
        </w:rPr>
        <w:t>supervision, t</w:t>
      </w:r>
      <w:r w:rsidR="00582A75">
        <w:t>he Director of Instruction performs a variety of supervisory and administrative tasks overseeing successful implementation and monitoring services for Pre K-12 instruction</w:t>
      </w:r>
      <w:r w:rsidR="00373A91">
        <w:t>, Career and Technical Education, Testing and Accountability and Professional Development</w:t>
      </w:r>
      <w:r w:rsidR="00582A75">
        <w:t xml:space="preserve">. The Director ensures the implementation of the district’s local Strategic Plan and Curriculum and Instruction Initiatives and facilitates communication between district Directors and building level administrators and staff. </w:t>
      </w:r>
      <w:r w:rsidR="00C73659">
        <w:t xml:space="preserve"> </w:t>
      </w:r>
      <w:r w:rsidR="00582A75">
        <w:t>Additionally, the Director vertically articulates and collaborates with building level administrators, and district student services departments in an effort to continuously improve programs of study and strengthen services to students and families.</w:t>
      </w:r>
      <w:r w:rsidR="00C73659">
        <w:t xml:space="preserve">  Reports to the Superintendent.</w:t>
      </w:r>
    </w:p>
    <w:p w:rsidR="00907A0F" w:rsidRDefault="00907A0F">
      <w:pPr>
        <w:pStyle w:val="BodyText"/>
        <w:spacing w:before="7"/>
        <w:rPr>
          <w:b/>
          <w:sz w:val="16"/>
        </w:rPr>
      </w:pPr>
    </w:p>
    <w:p w:rsidR="00907A0F" w:rsidRDefault="00D6603B">
      <w:pPr>
        <w:spacing w:before="90"/>
        <w:ind w:left="100"/>
        <w:rPr>
          <w:b/>
          <w:sz w:val="24"/>
        </w:rPr>
      </w:pPr>
      <w:r>
        <w:rPr>
          <w:b/>
          <w:sz w:val="24"/>
          <w:u w:val="thick"/>
        </w:rPr>
        <w:t>ESSENTIAL JOB FUNCTIONS</w:t>
      </w:r>
    </w:p>
    <w:p w:rsidR="00907A0F" w:rsidRDefault="00907A0F">
      <w:pPr>
        <w:pStyle w:val="BodyText"/>
        <w:spacing w:before="2"/>
        <w:rPr>
          <w:b/>
          <w:sz w:val="16"/>
        </w:rPr>
      </w:pPr>
    </w:p>
    <w:p w:rsidR="00582A75" w:rsidRDefault="00582A75" w:rsidP="00B64C7C">
      <w:pPr>
        <w:tabs>
          <w:tab w:val="left" w:pos="940"/>
        </w:tabs>
        <w:spacing w:before="194" w:line="251" w:lineRule="exact"/>
        <w:ind w:left="580"/>
      </w:pPr>
      <w:r>
        <w:t>Oversees and is responsible for budget and program implementation in the following</w:t>
      </w:r>
      <w:r w:rsidRPr="00B64C7C">
        <w:rPr>
          <w:spacing w:val="-41"/>
        </w:rPr>
        <w:t xml:space="preserve"> </w:t>
      </w:r>
      <w:r>
        <w:t>areas:</w:t>
      </w:r>
    </w:p>
    <w:p w:rsidR="00582A75" w:rsidRPr="00C73659" w:rsidRDefault="00582A75" w:rsidP="00B64C7C">
      <w:pPr>
        <w:tabs>
          <w:tab w:val="left" w:pos="1659"/>
          <w:tab w:val="left" w:pos="1660"/>
        </w:tabs>
        <w:spacing w:line="251" w:lineRule="exact"/>
        <w:ind w:left="1299"/>
      </w:pPr>
      <w:r>
        <w:t xml:space="preserve">K-12 </w:t>
      </w:r>
      <w:r w:rsidR="00C73659" w:rsidRPr="00B64C7C">
        <w:rPr>
          <w:spacing w:val="-3"/>
        </w:rPr>
        <w:t>Curriculum and Instruction</w:t>
      </w:r>
    </w:p>
    <w:p w:rsidR="00582A75" w:rsidRDefault="00C73659" w:rsidP="00B64C7C">
      <w:pPr>
        <w:tabs>
          <w:tab w:val="left" w:pos="1660"/>
          <w:tab w:val="left" w:pos="1661"/>
        </w:tabs>
        <w:spacing w:line="252" w:lineRule="exact"/>
        <w:ind w:left="1300"/>
      </w:pPr>
      <w:r>
        <w:t>Professional Development</w:t>
      </w:r>
    </w:p>
    <w:p w:rsidR="00C73659" w:rsidRDefault="00C73659" w:rsidP="00B64C7C">
      <w:pPr>
        <w:tabs>
          <w:tab w:val="left" w:pos="1660"/>
          <w:tab w:val="left" w:pos="1661"/>
        </w:tabs>
        <w:spacing w:line="252" w:lineRule="exact"/>
        <w:ind w:left="1300"/>
      </w:pPr>
      <w:r>
        <w:t>Career and Technical Education</w:t>
      </w:r>
    </w:p>
    <w:p w:rsidR="00582A75" w:rsidRDefault="00582A75" w:rsidP="00B64C7C">
      <w:pPr>
        <w:tabs>
          <w:tab w:val="left" w:pos="940"/>
        </w:tabs>
        <w:spacing w:before="4" w:line="252" w:lineRule="exact"/>
        <w:ind w:left="580"/>
      </w:pPr>
      <w:r>
        <w:t>Supervise core curriculum</w:t>
      </w:r>
      <w:r w:rsidR="00C73659">
        <w:t xml:space="preserve"> and its implementation in grades K-12</w:t>
      </w:r>
      <w:r w:rsidR="00C73659" w:rsidRPr="00B64C7C">
        <w:rPr>
          <w:spacing w:val="-29"/>
        </w:rPr>
        <w:t>.</w:t>
      </w:r>
    </w:p>
    <w:p w:rsidR="00582A75" w:rsidRPr="00B64C7C" w:rsidRDefault="00C73659" w:rsidP="00B64C7C">
      <w:pPr>
        <w:tabs>
          <w:tab w:val="left" w:pos="940"/>
        </w:tabs>
        <w:spacing w:before="11" w:line="225" w:lineRule="auto"/>
        <w:ind w:left="579" w:right="532"/>
        <w:rPr>
          <w:rFonts w:ascii="Calibri"/>
        </w:rPr>
      </w:pPr>
      <w:r>
        <w:t xml:space="preserve">Coordinate and integrate the </w:t>
      </w:r>
      <w:r w:rsidR="00582A75">
        <w:t>K-12 curriculum and</w:t>
      </w:r>
      <w:r w:rsidR="00B31900">
        <w:t xml:space="preserve"> instruction programs, </w:t>
      </w:r>
      <w:r w:rsidR="00582A75">
        <w:t>with Direc</w:t>
      </w:r>
      <w:r>
        <w:t>tors, Instructional Coaches</w:t>
      </w:r>
      <w:r w:rsidR="00582A75">
        <w:t>, Coordinators, Supervisors, and Principals.</w:t>
      </w:r>
    </w:p>
    <w:p w:rsidR="00582A75" w:rsidRDefault="00582A75" w:rsidP="00B64C7C">
      <w:pPr>
        <w:tabs>
          <w:tab w:val="left" w:pos="940"/>
        </w:tabs>
        <w:ind w:left="579" w:right="825"/>
      </w:pPr>
      <w:r>
        <w:t>Develop</w:t>
      </w:r>
      <w:r w:rsidRPr="00B64C7C">
        <w:rPr>
          <w:spacing w:val="-2"/>
        </w:rPr>
        <w:t xml:space="preserve"> </w:t>
      </w:r>
      <w:r>
        <w:t>effective</w:t>
      </w:r>
      <w:r w:rsidRPr="00B64C7C">
        <w:rPr>
          <w:spacing w:val="-1"/>
        </w:rPr>
        <w:t xml:space="preserve"> </w:t>
      </w:r>
      <w:r>
        <w:t>coaching</w:t>
      </w:r>
      <w:r w:rsidRPr="00B64C7C">
        <w:rPr>
          <w:spacing w:val="-4"/>
        </w:rPr>
        <w:t xml:space="preserve"> </w:t>
      </w:r>
      <w:r>
        <w:t>models</w:t>
      </w:r>
      <w:r w:rsidRPr="00B64C7C">
        <w:rPr>
          <w:spacing w:val="-1"/>
        </w:rPr>
        <w:t xml:space="preserve"> </w:t>
      </w:r>
      <w:r>
        <w:t>and</w:t>
      </w:r>
      <w:r w:rsidRPr="00B64C7C">
        <w:rPr>
          <w:spacing w:val="-2"/>
        </w:rPr>
        <w:t xml:space="preserve"> </w:t>
      </w:r>
      <w:r>
        <w:t>professional</w:t>
      </w:r>
      <w:r w:rsidRPr="00B64C7C">
        <w:rPr>
          <w:spacing w:val="-3"/>
        </w:rPr>
        <w:t xml:space="preserve"> </w:t>
      </w:r>
      <w:r>
        <w:t>learning</w:t>
      </w:r>
      <w:r w:rsidRPr="00B64C7C">
        <w:rPr>
          <w:spacing w:val="-4"/>
        </w:rPr>
        <w:t xml:space="preserve"> </w:t>
      </w:r>
      <w:r>
        <w:t>for district</w:t>
      </w:r>
      <w:r w:rsidRPr="00B64C7C">
        <w:rPr>
          <w:spacing w:val="-3"/>
        </w:rPr>
        <w:t xml:space="preserve"> </w:t>
      </w:r>
      <w:r>
        <w:t>and</w:t>
      </w:r>
      <w:r w:rsidRPr="00B64C7C">
        <w:rPr>
          <w:spacing w:val="-36"/>
        </w:rPr>
        <w:t xml:space="preserve"> </w:t>
      </w:r>
      <w:r>
        <w:t>school-based coaches.</w:t>
      </w:r>
    </w:p>
    <w:p w:rsidR="00C73659" w:rsidRDefault="00C73659" w:rsidP="00B64C7C">
      <w:pPr>
        <w:tabs>
          <w:tab w:val="left" w:pos="940"/>
        </w:tabs>
        <w:spacing w:before="4" w:line="252" w:lineRule="exact"/>
        <w:ind w:left="579"/>
      </w:pPr>
      <w:r>
        <w:t>Supervise Career and Technical Education program curriculum and its implementation.</w:t>
      </w:r>
    </w:p>
    <w:p w:rsidR="00582A75" w:rsidRDefault="00582A75" w:rsidP="00B64C7C">
      <w:pPr>
        <w:tabs>
          <w:tab w:val="left" w:pos="938"/>
        </w:tabs>
        <w:spacing w:line="237" w:lineRule="auto"/>
        <w:ind w:left="579" w:right="1524"/>
      </w:pPr>
      <w:r w:rsidRPr="00B64C7C">
        <w:rPr>
          <w:spacing w:val="-3"/>
        </w:rPr>
        <w:t xml:space="preserve">Develop and deploy </w:t>
      </w:r>
      <w:r w:rsidRPr="00B64C7C">
        <w:rPr>
          <w:spacing w:val="-4"/>
        </w:rPr>
        <w:t xml:space="preserve">continuous improvement systems </w:t>
      </w:r>
      <w:r w:rsidRPr="00B64C7C">
        <w:rPr>
          <w:spacing w:val="-3"/>
        </w:rPr>
        <w:t xml:space="preserve">for </w:t>
      </w:r>
      <w:r w:rsidRPr="00B64C7C">
        <w:rPr>
          <w:spacing w:val="-4"/>
        </w:rPr>
        <w:t xml:space="preserve">procurement, curation and deployment </w:t>
      </w:r>
      <w:r w:rsidRPr="00B64C7C">
        <w:rPr>
          <w:spacing w:val="-3"/>
        </w:rPr>
        <w:t xml:space="preserve">of </w:t>
      </w:r>
      <w:r w:rsidRPr="00B64C7C">
        <w:rPr>
          <w:spacing w:val="-4"/>
        </w:rPr>
        <w:t>curriculum</w:t>
      </w:r>
      <w:r w:rsidRPr="00B64C7C">
        <w:rPr>
          <w:spacing w:val="-13"/>
        </w:rPr>
        <w:t xml:space="preserve"> </w:t>
      </w:r>
      <w:r w:rsidRPr="00B64C7C">
        <w:rPr>
          <w:spacing w:val="-3"/>
        </w:rPr>
        <w:t>resources.</w:t>
      </w:r>
    </w:p>
    <w:p w:rsidR="00582A75" w:rsidRDefault="00582A75" w:rsidP="00B64C7C">
      <w:pPr>
        <w:tabs>
          <w:tab w:val="left" w:pos="938"/>
        </w:tabs>
        <w:spacing w:line="251" w:lineRule="exact"/>
        <w:ind w:left="579"/>
      </w:pPr>
      <w:r w:rsidRPr="00B64C7C">
        <w:rPr>
          <w:spacing w:val="-4"/>
        </w:rPr>
        <w:t xml:space="preserve">Implementation </w:t>
      </w:r>
      <w:r w:rsidRPr="00B64C7C">
        <w:rPr>
          <w:spacing w:val="-3"/>
        </w:rPr>
        <w:t xml:space="preserve">of </w:t>
      </w:r>
      <w:r w:rsidRPr="00B64C7C">
        <w:rPr>
          <w:spacing w:val="-4"/>
        </w:rPr>
        <w:t xml:space="preserve">professional </w:t>
      </w:r>
      <w:r w:rsidRPr="00B64C7C">
        <w:rPr>
          <w:spacing w:val="-3"/>
        </w:rPr>
        <w:t xml:space="preserve">learning which </w:t>
      </w:r>
      <w:r w:rsidRPr="00B64C7C">
        <w:rPr>
          <w:spacing w:val="-4"/>
        </w:rPr>
        <w:t xml:space="preserve">provides support </w:t>
      </w:r>
      <w:r>
        <w:t xml:space="preserve">to </w:t>
      </w:r>
      <w:r w:rsidR="00B31900" w:rsidRPr="00B64C7C">
        <w:rPr>
          <w:spacing w:val="-3"/>
        </w:rPr>
        <w:t>N</w:t>
      </w:r>
      <w:r w:rsidRPr="00B64C7C">
        <w:rPr>
          <w:spacing w:val="-3"/>
        </w:rPr>
        <w:t>CS</w:t>
      </w:r>
      <w:r w:rsidRPr="00B64C7C">
        <w:rPr>
          <w:spacing w:val="-30"/>
        </w:rPr>
        <w:t xml:space="preserve"> </w:t>
      </w:r>
      <w:r w:rsidRPr="00B64C7C">
        <w:rPr>
          <w:spacing w:val="-3"/>
        </w:rPr>
        <w:t>staff.</w:t>
      </w:r>
    </w:p>
    <w:p w:rsidR="00582A75" w:rsidRDefault="00582A75" w:rsidP="00B64C7C">
      <w:pPr>
        <w:tabs>
          <w:tab w:val="left" w:pos="938"/>
        </w:tabs>
        <w:spacing w:before="2" w:line="252" w:lineRule="exact"/>
        <w:ind w:left="579"/>
      </w:pPr>
      <w:r w:rsidRPr="00B64C7C">
        <w:rPr>
          <w:spacing w:val="-4"/>
        </w:rPr>
        <w:t xml:space="preserve">Intentionally </w:t>
      </w:r>
      <w:r w:rsidRPr="00B64C7C">
        <w:rPr>
          <w:spacing w:val="-3"/>
        </w:rPr>
        <w:t xml:space="preserve">align </w:t>
      </w:r>
      <w:r w:rsidRPr="00B64C7C">
        <w:rPr>
          <w:spacing w:val="-4"/>
        </w:rPr>
        <w:t xml:space="preserve">curriculum implementation </w:t>
      </w:r>
      <w:r w:rsidRPr="00B64C7C">
        <w:rPr>
          <w:spacing w:val="-3"/>
        </w:rPr>
        <w:t xml:space="preserve">with </w:t>
      </w:r>
      <w:r w:rsidRPr="00B64C7C">
        <w:rPr>
          <w:spacing w:val="-4"/>
        </w:rPr>
        <w:t>instructional</w:t>
      </w:r>
      <w:r w:rsidRPr="00B64C7C">
        <w:rPr>
          <w:spacing w:val="-23"/>
        </w:rPr>
        <w:t xml:space="preserve"> </w:t>
      </w:r>
      <w:r w:rsidRPr="00B64C7C">
        <w:rPr>
          <w:spacing w:val="-4"/>
        </w:rPr>
        <w:t>technology</w:t>
      </w:r>
    </w:p>
    <w:p w:rsidR="00582A75" w:rsidRDefault="00582A75" w:rsidP="00B64C7C">
      <w:pPr>
        <w:tabs>
          <w:tab w:val="left" w:pos="938"/>
        </w:tabs>
        <w:spacing w:before="1" w:line="237" w:lineRule="auto"/>
        <w:ind w:left="579" w:right="1450"/>
      </w:pPr>
      <w:r w:rsidRPr="00B64C7C">
        <w:rPr>
          <w:spacing w:val="-4"/>
        </w:rPr>
        <w:t xml:space="preserve">Collaborate </w:t>
      </w:r>
      <w:r w:rsidRPr="00B64C7C">
        <w:rPr>
          <w:spacing w:val="-3"/>
        </w:rPr>
        <w:t xml:space="preserve">and </w:t>
      </w:r>
      <w:r w:rsidRPr="00B64C7C">
        <w:rPr>
          <w:spacing w:val="-4"/>
        </w:rPr>
        <w:t xml:space="preserve">support development </w:t>
      </w:r>
      <w:r w:rsidRPr="00B64C7C">
        <w:rPr>
          <w:spacing w:val="-3"/>
        </w:rPr>
        <w:t xml:space="preserve">and </w:t>
      </w:r>
      <w:r w:rsidRPr="00B64C7C">
        <w:rPr>
          <w:spacing w:val="-4"/>
        </w:rPr>
        <w:t xml:space="preserve">implementation </w:t>
      </w:r>
      <w:r w:rsidRPr="00B64C7C">
        <w:rPr>
          <w:spacing w:val="-3"/>
        </w:rPr>
        <w:t xml:space="preserve">of tiered </w:t>
      </w:r>
      <w:r w:rsidRPr="00B64C7C">
        <w:rPr>
          <w:spacing w:val="-4"/>
        </w:rPr>
        <w:t xml:space="preserve">support model for academics aligned </w:t>
      </w:r>
      <w:r w:rsidRPr="00B64C7C">
        <w:rPr>
          <w:spacing w:val="-3"/>
        </w:rPr>
        <w:t>with</w:t>
      </w:r>
      <w:r w:rsidRPr="00B64C7C">
        <w:rPr>
          <w:spacing w:val="-9"/>
        </w:rPr>
        <w:t xml:space="preserve"> </w:t>
      </w:r>
      <w:r w:rsidRPr="00B64C7C">
        <w:rPr>
          <w:spacing w:val="-4"/>
        </w:rPr>
        <w:t>behavior.</w:t>
      </w:r>
    </w:p>
    <w:p w:rsidR="00582A75" w:rsidRDefault="00582A75" w:rsidP="00B64C7C">
      <w:pPr>
        <w:tabs>
          <w:tab w:val="left" w:pos="938"/>
        </w:tabs>
        <w:spacing w:before="1"/>
        <w:ind w:left="579" w:right="825"/>
      </w:pPr>
      <w:r>
        <w:t xml:space="preserve">Collaborate with all staff in the areas </w:t>
      </w:r>
      <w:r w:rsidRPr="00B64C7C">
        <w:rPr>
          <w:spacing w:val="-3"/>
        </w:rPr>
        <w:t xml:space="preserve">of </w:t>
      </w:r>
      <w:r>
        <w:t xml:space="preserve">reading/literacy, academically gifted, Exceptional Children, ESL to </w:t>
      </w:r>
      <w:r w:rsidRPr="00B64C7C">
        <w:rPr>
          <w:spacing w:val="-4"/>
        </w:rPr>
        <w:t xml:space="preserve">implement </w:t>
      </w:r>
      <w:r>
        <w:t>effective</w:t>
      </w:r>
      <w:r w:rsidRPr="00B64C7C">
        <w:rPr>
          <w:spacing w:val="3"/>
        </w:rPr>
        <w:t xml:space="preserve"> </w:t>
      </w:r>
      <w:r>
        <w:t>programs.</w:t>
      </w:r>
    </w:p>
    <w:p w:rsidR="00582A75" w:rsidRDefault="00582A75" w:rsidP="00B64C7C">
      <w:pPr>
        <w:tabs>
          <w:tab w:val="left" w:pos="938"/>
        </w:tabs>
        <w:spacing w:line="251" w:lineRule="exact"/>
        <w:ind w:left="579"/>
      </w:pPr>
      <w:r>
        <w:t>Work with principals to implement research-based</w:t>
      </w:r>
      <w:r w:rsidRPr="00B64C7C">
        <w:rPr>
          <w:spacing w:val="-13"/>
        </w:rPr>
        <w:t xml:space="preserve"> </w:t>
      </w:r>
      <w:r>
        <w:t>instruction.</w:t>
      </w:r>
    </w:p>
    <w:p w:rsidR="00582A75" w:rsidRDefault="00582A75" w:rsidP="00B64C7C">
      <w:pPr>
        <w:tabs>
          <w:tab w:val="left" w:pos="938"/>
        </w:tabs>
        <w:ind w:left="579" w:right="228"/>
      </w:pPr>
      <w:r>
        <w:t xml:space="preserve">Initiate and maintain effective liaison with other school districts and with independent schools in order to keep abreast </w:t>
      </w:r>
      <w:r w:rsidRPr="00B64C7C">
        <w:rPr>
          <w:spacing w:val="-3"/>
        </w:rPr>
        <w:t xml:space="preserve">of </w:t>
      </w:r>
      <w:r>
        <w:t>new educational developments and</w:t>
      </w:r>
      <w:r w:rsidRPr="00B64C7C">
        <w:rPr>
          <w:spacing w:val="-6"/>
        </w:rPr>
        <w:t xml:space="preserve"> </w:t>
      </w:r>
      <w:r>
        <w:t>idea.</w:t>
      </w:r>
    </w:p>
    <w:p w:rsidR="00582A75" w:rsidRDefault="00582A75" w:rsidP="00B64C7C">
      <w:pPr>
        <w:tabs>
          <w:tab w:val="left" w:pos="938"/>
        </w:tabs>
        <w:ind w:left="579" w:right="1317"/>
      </w:pPr>
      <w:r>
        <w:t xml:space="preserve">Work with families, teachers, staff and community as it </w:t>
      </w:r>
      <w:r w:rsidRPr="00B64C7C">
        <w:rPr>
          <w:spacing w:val="-4"/>
        </w:rPr>
        <w:t xml:space="preserve">relates </w:t>
      </w:r>
      <w:r w:rsidR="00C73659">
        <w:t xml:space="preserve">to effective K-12 </w:t>
      </w:r>
      <w:r>
        <w:t>instruction.</w:t>
      </w:r>
    </w:p>
    <w:p w:rsidR="00582A75" w:rsidRDefault="00582A75" w:rsidP="002A25CC">
      <w:pPr>
        <w:tabs>
          <w:tab w:val="left" w:pos="938"/>
        </w:tabs>
        <w:spacing w:line="242" w:lineRule="auto"/>
        <w:ind w:left="630" w:right="565"/>
      </w:pPr>
      <w:r>
        <w:t xml:space="preserve">Propose budgetary </w:t>
      </w:r>
      <w:r w:rsidRPr="00B64C7C">
        <w:rPr>
          <w:spacing w:val="-3"/>
        </w:rPr>
        <w:t xml:space="preserve">needs </w:t>
      </w:r>
      <w:r>
        <w:t>for school-wide, level-wide, and/or district-wide implementation of instructional</w:t>
      </w:r>
      <w:r w:rsidRPr="00B64C7C">
        <w:rPr>
          <w:spacing w:val="-3"/>
        </w:rPr>
        <w:t xml:space="preserve"> </w:t>
      </w:r>
      <w:r>
        <w:t>programs.</w:t>
      </w:r>
    </w:p>
    <w:p w:rsidR="00582A75" w:rsidRPr="00B64C7C" w:rsidRDefault="00582A75" w:rsidP="00B64C7C">
      <w:pPr>
        <w:tabs>
          <w:tab w:val="left" w:pos="938"/>
        </w:tabs>
        <w:spacing w:line="261" w:lineRule="exact"/>
        <w:ind w:left="630"/>
        <w:rPr>
          <w:rFonts w:ascii="Calibri"/>
        </w:rPr>
      </w:pPr>
      <w:r>
        <w:t>Work with committees to develop implementation plans for curriculum and</w:t>
      </w:r>
      <w:r w:rsidRPr="00B64C7C">
        <w:rPr>
          <w:spacing w:val="-16"/>
        </w:rPr>
        <w:t xml:space="preserve"> </w:t>
      </w:r>
      <w:r>
        <w:t>pedagogy.</w:t>
      </w:r>
    </w:p>
    <w:p w:rsidR="00582A75" w:rsidRDefault="00582A75" w:rsidP="00EC1BA5">
      <w:pPr>
        <w:tabs>
          <w:tab w:val="left" w:pos="938"/>
        </w:tabs>
        <w:spacing w:line="245" w:lineRule="exact"/>
        <w:ind w:left="630"/>
      </w:pPr>
      <w:r>
        <w:t xml:space="preserve">Supervise and provide support </w:t>
      </w:r>
      <w:r w:rsidRPr="00B64C7C">
        <w:rPr>
          <w:spacing w:val="-3"/>
        </w:rPr>
        <w:t xml:space="preserve">for </w:t>
      </w:r>
      <w:r>
        <w:t xml:space="preserve">all </w:t>
      </w:r>
      <w:r w:rsidR="00B31900">
        <w:t>children and families in Northampton Cou</w:t>
      </w:r>
      <w:r w:rsidR="00EC1BA5">
        <w:t>nty School’s K</w:t>
      </w:r>
      <w:r>
        <w:t>-12 Program.</w:t>
      </w:r>
    </w:p>
    <w:p w:rsidR="00582A75" w:rsidRDefault="00582A75" w:rsidP="00B64C7C">
      <w:pPr>
        <w:tabs>
          <w:tab w:val="left" w:pos="937"/>
        </w:tabs>
        <w:spacing w:before="3" w:line="252" w:lineRule="exact"/>
        <w:ind w:left="630"/>
      </w:pPr>
      <w:r>
        <w:lastRenderedPageBreak/>
        <w:t>Create and sustain University and Community</w:t>
      </w:r>
      <w:r w:rsidRPr="00B64C7C">
        <w:rPr>
          <w:spacing w:val="-23"/>
        </w:rPr>
        <w:t xml:space="preserve"> </w:t>
      </w:r>
      <w:r>
        <w:t>partnerships.</w:t>
      </w:r>
    </w:p>
    <w:p w:rsidR="00582A75" w:rsidRDefault="00582A75" w:rsidP="00B64C7C">
      <w:pPr>
        <w:tabs>
          <w:tab w:val="left" w:pos="938"/>
        </w:tabs>
        <w:spacing w:line="251" w:lineRule="exact"/>
        <w:ind w:left="630"/>
      </w:pPr>
      <w:r>
        <w:t>Collaborate with Title I principals on Site-based Comprehensive Needs</w:t>
      </w:r>
      <w:r w:rsidRPr="00B64C7C">
        <w:rPr>
          <w:spacing w:val="-34"/>
        </w:rPr>
        <w:t xml:space="preserve"> </w:t>
      </w:r>
      <w:r>
        <w:t>Assessment.</w:t>
      </w:r>
    </w:p>
    <w:p w:rsidR="00373A91" w:rsidRDefault="00373A91" w:rsidP="00B64C7C">
      <w:pPr>
        <w:tabs>
          <w:tab w:val="left" w:pos="938"/>
        </w:tabs>
        <w:spacing w:before="74"/>
        <w:ind w:left="630" w:right="678"/>
      </w:pPr>
      <w:r>
        <w:t>Collaborate</w:t>
      </w:r>
      <w:r w:rsidRPr="00B64C7C">
        <w:rPr>
          <w:spacing w:val="-2"/>
        </w:rPr>
        <w:t xml:space="preserve"> </w:t>
      </w:r>
      <w:r>
        <w:t>with</w:t>
      </w:r>
      <w:r w:rsidRPr="00B64C7C">
        <w:rPr>
          <w:spacing w:val="-4"/>
        </w:rPr>
        <w:t xml:space="preserve"> </w:t>
      </w:r>
      <w:r>
        <w:t>Central Services</w:t>
      </w:r>
      <w:r w:rsidRPr="00B64C7C">
        <w:rPr>
          <w:spacing w:val="-1"/>
        </w:rPr>
        <w:t xml:space="preserve"> </w:t>
      </w:r>
      <w:r>
        <w:t>Staff,</w:t>
      </w:r>
      <w:r w:rsidRPr="00B64C7C">
        <w:rPr>
          <w:spacing w:val="-4"/>
        </w:rPr>
        <w:t xml:space="preserve"> </w:t>
      </w:r>
      <w:r>
        <w:t>K -</w:t>
      </w:r>
      <w:r w:rsidRPr="00B64C7C">
        <w:rPr>
          <w:spacing w:val="-7"/>
        </w:rPr>
        <w:t xml:space="preserve"> </w:t>
      </w:r>
      <w:r>
        <w:t>12</w:t>
      </w:r>
      <w:r w:rsidRPr="00B64C7C">
        <w:rPr>
          <w:spacing w:val="-1"/>
        </w:rPr>
        <w:t xml:space="preserve"> </w:t>
      </w:r>
      <w:r>
        <w:t>Site-Based</w:t>
      </w:r>
      <w:r w:rsidRPr="00B64C7C">
        <w:rPr>
          <w:spacing w:val="-1"/>
        </w:rPr>
        <w:t xml:space="preserve"> </w:t>
      </w:r>
      <w:r>
        <w:t>Administrators,</w:t>
      </w:r>
      <w:r w:rsidRPr="00B64C7C">
        <w:rPr>
          <w:spacing w:val="-1"/>
        </w:rPr>
        <w:t xml:space="preserve"> </w:t>
      </w:r>
      <w:r>
        <w:t>Pre-K -</w:t>
      </w:r>
      <w:r w:rsidRPr="00B64C7C">
        <w:rPr>
          <w:spacing w:val="-3"/>
        </w:rPr>
        <w:t xml:space="preserve"> </w:t>
      </w:r>
      <w:r>
        <w:t>12</w:t>
      </w:r>
      <w:r w:rsidRPr="00B64C7C">
        <w:rPr>
          <w:spacing w:val="-32"/>
        </w:rPr>
        <w:t xml:space="preserve"> </w:t>
      </w:r>
      <w:r>
        <w:t>Staff, Families and Community members on District Comprehensive Needs</w:t>
      </w:r>
      <w:r w:rsidRPr="00B64C7C">
        <w:rPr>
          <w:spacing w:val="-19"/>
        </w:rPr>
        <w:t xml:space="preserve"> </w:t>
      </w:r>
      <w:r>
        <w:t>Assessment.</w:t>
      </w:r>
    </w:p>
    <w:p w:rsidR="00373A91" w:rsidRDefault="00373A91" w:rsidP="00B64C7C">
      <w:pPr>
        <w:tabs>
          <w:tab w:val="left" w:pos="938"/>
        </w:tabs>
        <w:spacing w:line="250" w:lineRule="exact"/>
        <w:ind w:left="630"/>
      </w:pPr>
      <w:r>
        <w:t>Collaborate</w:t>
      </w:r>
      <w:r w:rsidRPr="00B64C7C">
        <w:rPr>
          <w:spacing w:val="-2"/>
        </w:rPr>
        <w:t xml:space="preserve"> </w:t>
      </w:r>
      <w:r>
        <w:t>with</w:t>
      </w:r>
      <w:r w:rsidRPr="00B64C7C">
        <w:rPr>
          <w:spacing w:val="-5"/>
        </w:rPr>
        <w:t xml:space="preserve"> </w:t>
      </w:r>
      <w:r>
        <w:t>Northampton</w:t>
      </w:r>
      <w:r w:rsidRPr="00B64C7C">
        <w:rPr>
          <w:spacing w:val="-2"/>
        </w:rPr>
        <w:t xml:space="preserve"> </w:t>
      </w:r>
      <w:r>
        <w:t>County</w:t>
      </w:r>
      <w:r w:rsidRPr="00B64C7C">
        <w:rPr>
          <w:spacing w:val="-4"/>
        </w:rPr>
        <w:t xml:space="preserve"> </w:t>
      </w:r>
      <w:r>
        <w:t>Schools</w:t>
      </w:r>
      <w:r w:rsidRPr="00B64C7C">
        <w:rPr>
          <w:spacing w:val="-2"/>
        </w:rPr>
        <w:t xml:space="preserve"> </w:t>
      </w:r>
      <w:r>
        <w:t>Budget/fiscal</w:t>
      </w:r>
      <w:r w:rsidRPr="00B64C7C">
        <w:rPr>
          <w:spacing w:val="-1"/>
        </w:rPr>
        <w:t xml:space="preserve"> </w:t>
      </w:r>
      <w:r>
        <w:t>department</w:t>
      </w:r>
      <w:r w:rsidRPr="00B64C7C">
        <w:rPr>
          <w:spacing w:val="-1"/>
        </w:rPr>
        <w:t xml:space="preserve"> </w:t>
      </w:r>
      <w:r>
        <w:t>to</w:t>
      </w:r>
      <w:r w:rsidRPr="00B64C7C">
        <w:rPr>
          <w:spacing w:val="-1"/>
        </w:rPr>
        <w:t xml:space="preserve"> </w:t>
      </w:r>
      <w:r>
        <w:t>ensure</w:t>
      </w:r>
      <w:r w:rsidRPr="00B64C7C">
        <w:rPr>
          <w:spacing w:val="-2"/>
        </w:rPr>
        <w:t xml:space="preserve"> </w:t>
      </w:r>
      <w:r>
        <w:t>fiscal</w:t>
      </w:r>
      <w:r w:rsidRPr="00B64C7C">
        <w:rPr>
          <w:spacing w:val="-31"/>
        </w:rPr>
        <w:t xml:space="preserve"> </w:t>
      </w:r>
      <w:r>
        <w:t>responsibility.</w:t>
      </w:r>
    </w:p>
    <w:p w:rsidR="00373A91" w:rsidRDefault="00373A91" w:rsidP="00B64C7C">
      <w:pPr>
        <w:tabs>
          <w:tab w:val="left" w:pos="938"/>
        </w:tabs>
        <w:spacing w:line="252" w:lineRule="exact"/>
        <w:ind w:left="630"/>
      </w:pPr>
      <w:r>
        <w:t>Support the implementation of district</w:t>
      </w:r>
      <w:r w:rsidRPr="00B64C7C">
        <w:rPr>
          <w:spacing w:val="-9"/>
        </w:rPr>
        <w:t xml:space="preserve"> </w:t>
      </w:r>
      <w:r>
        <w:t>initiatives.</w:t>
      </w:r>
    </w:p>
    <w:p w:rsidR="00373A91" w:rsidRDefault="00373A91" w:rsidP="00B64C7C">
      <w:pPr>
        <w:tabs>
          <w:tab w:val="left" w:pos="940"/>
        </w:tabs>
        <w:spacing w:before="76" w:line="252" w:lineRule="exact"/>
        <w:ind w:left="630"/>
      </w:pPr>
      <w:r>
        <w:t xml:space="preserve">Serves as a representing </w:t>
      </w:r>
      <w:r w:rsidRPr="00B64C7C">
        <w:rPr>
          <w:spacing w:val="-4"/>
        </w:rPr>
        <w:t xml:space="preserve">member </w:t>
      </w:r>
      <w:r w:rsidRPr="00B64C7C">
        <w:rPr>
          <w:spacing w:val="-3"/>
        </w:rPr>
        <w:t xml:space="preserve">of </w:t>
      </w:r>
      <w:r>
        <w:t>various stakeholder</w:t>
      </w:r>
      <w:r w:rsidRPr="00B64C7C">
        <w:rPr>
          <w:spacing w:val="15"/>
        </w:rPr>
        <w:t xml:space="preserve"> </w:t>
      </w:r>
      <w:r>
        <w:t>groups</w:t>
      </w:r>
      <w:r w:rsidR="00B64C7C">
        <w:t>.</w:t>
      </w:r>
    </w:p>
    <w:p w:rsidR="00373A91" w:rsidRDefault="00373A91" w:rsidP="00B64C7C">
      <w:pPr>
        <w:tabs>
          <w:tab w:val="left" w:pos="940"/>
        </w:tabs>
        <w:spacing w:line="252" w:lineRule="exact"/>
        <w:ind w:left="630"/>
      </w:pPr>
      <w:r>
        <w:t xml:space="preserve">Perform </w:t>
      </w:r>
      <w:r w:rsidRPr="00B64C7C">
        <w:rPr>
          <w:spacing w:val="-3"/>
        </w:rPr>
        <w:t xml:space="preserve">other </w:t>
      </w:r>
      <w:r>
        <w:t>duties as assigned.</w:t>
      </w:r>
    </w:p>
    <w:p w:rsidR="00373A91" w:rsidRDefault="00373A91" w:rsidP="00B64C7C">
      <w:pPr>
        <w:spacing w:line="251" w:lineRule="exact"/>
      </w:pPr>
    </w:p>
    <w:p w:rsidR="00373A91" w:rsidRDefault="00373A91" w:rsidP="00582A75">
      <w:pPr>
        <w:spacing w:line="251" w:lineRule="exact"/>
      </w:pPr>
    </w:p>
    <w:p w:rsidR="00373A91" w:rsidRDefault="00373A91" w:rsidP="00373A91">
      <w:pPr>
        <w:pStyle w:val="Heading1"/>
        <w:spacing w:before="4"/>
        <w:ind w:left="2464"/>
        <w:rPr>
          <w:u w:val="none"/>
        </w:rPr>
      </w:pPr>
      <w:r>
        <w:rPr>
          <w:u w:val="thick"/>
        </w:rPr>
        <w:t>MINIMUM TRAINING AND EXPERIENCE</w:t>
      </w:r>
    </w:p>
    <w:p w:rsidR="00373A91" w:rsidRDefault="00373A91" w:rsidP="00373A91">
      <w:pPr>
        <w:pStyle w:val="BodyText"/>
        <w:spacing w:before="2"/>
        <w:rPr>
          <w:b/>
          <w:sz w:val="16"/>
        </w:rPr>
      </w:pPr>
    </w:p>
    <w:p w:rsidR="00914845" w:rsidRPr="00914845" w:rsidRDefault="00914845" w:rsidP="00B64C7C">
      <w:pPr>
        <w:tabs>
          <w:tab w:val="left" w:pos="940"/>
          <w:tab w:val="left" w:pos="941"/>
        </w:tabs>
        <w:spacing w:before="1"/>
        <w:ind w:left="579" w:right="113"/>
      </w:pPr>
      <w:r w:rsidRPr="00914845">
        <w:t>Bachelor’s Degree from an accredited institution in Education, Curriculum Development, or</w:t>
      </w:r>
      <w:r w:rsidRPr="00914845">
        <w:rPr>
          <w:spacing w:val="-39"/>
        </w:rPr>
        <w:t xml:space="preserve"> </w:t>
      </w:r>
      <w:r w:rsidRPr="00914845">
        <w:t>other related</w:t>
      </w:r>
      <w:r w:rsidRPr="00914845">
        <w:rPr>
          <w:spacing w:val="-3"/>
        </w:rPr>
        <w:t xml:space="preserve"> </w:t>
      </w:r>
      <w:r w:rsidRPr="00914845">
        <w:t>field</w:t>
      </w:r>
      <w:r w:rsidR="00B64C7C">
        <w:t>.</w:t>
      </w:r>
    </w:p>
    <w:p w:rsidR="00914845" w:rsidRPr="00914845" w:rsidRDefault="00914845" w:rsidP="00B64C7C">
      <w:pPr>
        <w:tabs>
          <w:tab w:val="left" w:pos="940"/>
          <w:tab w:val="left" w:pos="941"/>
        </w:tabs>
        <w:spacing w:before="2" w:line="235" w:lineRule="auto"/>
        <w:ind w:left="579" w:right="219"/>
      </w:pPr>
      <w:r w:rsidRPr="00914845">
        <w:t>Master’s Degree from an accredited institution in School Administration, Education, Curriculum Development, or related</w:t>
      </w:r>
      <w:r w:rsidRPr="00914845">
        <w:rPr>
          <w:spacing w:val="-4"/>
        </w:rPr>
        <w:t xml:space="preserve"> </w:t>
      </w:r>
      <w:r w:rsidRPr="00914845">
        <w:t>field</w:t>
      </w:r>
      <w:r w:rsidR="00B64C7C">
        <w:t>.</w:t>
      </w:r>
    </w:p>
    <w:p w:rsidR="00B64C7C" w:rsidRDefault="00B64C7C" w:rsidP="00B64C7C">
      <w:pPr>
        <w:tabs>
          <w:tab w:val="left" w:pos="940"/>
          <w:tab w:val="left" w:pos="941"/>
        </w:tabs>
        <w:spacing w:before="5" w:line="268" w:lineRule="exact"/>
        <w:ind w:left="579"/>
      </w:pPr>
      <w:r>
        <w:t xml:space="preserve">Five (5) to seven (7) </w:t>
      </w:r>
      <w:r w:rsidR="00914845" w:rsidRPr="00914845">
        <w:t xml:space="preserve">years </w:t>
      </w:r>
      <w:r w:rsidR="00914845" w:rsidRPr="00914845">
        <w:rPr>
          <w:spacing w:val="-3"/>
        </w:rPr>
        <w:t xml:space="preserve">of </w:t>
      </w:r>
      <w:r w:rsidR="00914845" w:rsidRPr="00914845">
        <w:t xml:space="preserve">experience </w:t>
      </w:r>
      <w:r>
        <w:t>as a classroom teacher or i</w:t>
      </w:r>
      <w:r w:rsidR="00914845" w:rsidRPr="00914845">
        <w:t>n an administrative capacity in a public school</w:t>
      </w:r>
      <w:r w:rsidR="00914845" w:rsidRPr="00914845">
        <w:rPr>
          <w:spacing w:val="-36"/>
        </w:rPr>
        <w:t xml:space="preserve"> </w:t>
      </w:r>
      <w:r w:rsidR="00914845" w:rsidRPr="00914845">
        <w:t>setting</w:t>
      </w:r>
      <w:r>
        <w:t xml:space="preserve">.  </w:t>
      </w:r>
      <w:r w:rsidR="00914845" w:rsidRPr="00914845">
        <w:t xml:space="preserve">Any equivalent combination of training and experience that </w:t>
      </w:r>
      <w:r w:rsidR="00914845" w:rsidRPr="00914845">
        <w:rPr>
          <w:spacing w:val="-4"/>
        </w:rPr>
        <w:t xml:space="preserve">provides </w:t>
      </w:r>
      <w:r w:rsidR="00914845" w:rsidRPr="00914845">
        <w:t>the required knowledge, skills and</w:t>
      </w:r>
      <w:r w:rsidR="00914845" w:rsidRPr="00914845">
        <w:rPr>
          <w:spacing w:val="-5"/>
        </w:rPr>
        <w:t xml:space="preserve"> </w:t>
      </w:r>
      <w:r w:rsidR="00914845" w:rsidRPr="00914845">
        <w:t>abilities</w:t>
      </w:r>
      <w:bookmarkStart w:id="1" w:name="CERTIFICATION_AND_LICENSE_REQUIREMENTS"/>
      <w:bookmarkEnd w:id="1"/>
      <w:r>
        <w:t xml:space="preserve">.  </w:t>
      </w:r>
    </w:p>
    <w:p w:rsidR="00B64C7C" w:rsidRDefault="00914845" w:rsidP="00B64C7C">
      <w:pPr>
        <w:tabs>
          <w:tab w:val="left" w:pos="940"/>
          <w:tab w:val="left" w:pos="941"/>
        </w:tabs>
        <w:spacing w:before="3" w:line="235" w:lineRule="auto"/>
        <w:ind w:left="579" w:right="524"/>
        <w:rPr>
          <w:spacing w:val="-3"/>
        </w:rPr>
      </w:pPr>
      <w:r w:rsidRPr="00914845">
        <w:t xml:space="preserve">Valid </w:t>
      </w:r>
      <w:r w:rsidR="00B64C7C">
        <w:t>Teacher License</w:t>
      </w:r>
      <w:r w:rsidR="00EC1BA5">
        <w:t xml:space="preserve"> </w:t>
      </w:r>
      <w:proofErr w:type="spellStart"/>
      <w:r w:rsidR="00EC1BA5">
        <w:t>License</w:t>
      </w:r>
      <w:proofErr w:type="spellEnd"/>
      <w:r w:rsidR="00B64C7C">
        <w:t xml:space="preserve">.  </w:t>
      </w:r>
      <w:r w:rsidR="00B64C7C" w:rsidRPr="00B64C7C">
        <w:rPr>
          <w:spacing w:val="-3"/>
        </w:rPr>
        <w:t xml:space="preserve"> </w:t>
      </w:r>
    </w:p>
    <w:p w:rsidR="00B64C7C" w:rsidRDefault="00B64C7C" w:rsidP="00B64C7C">
      <w:pPr>
        <w:tabs>
          <w:tab w:val="left" w:pos="940"/>
          <w:tab w:val="left" w:pos="941"/>
        </w:tabs>
        <w:spacing w:before="3" w:line="235" w:lineRule="auto"/>
        <w:ind w:left="579" w:right="524"/>
      </w:pPr>
      <w:r>
        <w:rPr>
          <w:spacing w:val="-3"/>
        </w:rPr>
        <w:t>Must be able to commute between sites in the district.</w:t>
      </w:r>
    </w:p>
    <w:p w:rsidR="00914845" w:rsidRPr="00914845" w:rsidRDefault="00914845" w:rsidP="00914845">
      <w:pPr>
        <w:spacing w:line="269" w:lineRule="exact"/>
        <w:rPr>
          <w:i/>
        </w:rPr>
      </w:pPr>
    </w:p>
    <w:p w:rsidR="00914845" w:rsidRPr="00914845" w:rsidRDefault="00914845" w:rsidP="00914845">
      <w:pPr>
        <w:spacing w:before="22"/>
        <w:ind w:left="220"/>
        <w:jc w:val="center"/>
        <w:outlineLvl w:val="0"/>
        <w:rPr>
          <w:rFonts w:eastAsia="Calibri"/>
          <w:b/>
          <w:bCs/>
          <w:i/>
          <w:sz w:val="24"/>
          <w:szCs w:val="24"/>
        </w:rPr>
      </w:pPr>
      <w:r w:rsidRPr="00914845">
        <w:rPr>
          <w:rFonts w:eastAsia="Calibri"/>
          <w:bCs/>
          <w:w w:val="80"/>
          <w:sz w:val="2"/>
          <w:szCs w:val="24"/>
        </w:rPr>
        <w:t>U</w:t>
      </w:r>
      <w:r w:rsidRPr="00914845">
        <w:rPr>
          <w:rFonts w:eastAsia="Calibri"/>
          <w:b/>
          <w:bCs/>
          <w:spacing w:val="-1"/>
          <w:sz w:val="24"/>
          <w:szCs w:val="24"/>
          <w:u w:val="single"/>
        </w:rPr>
        <w:t>PR</w:t>
      </w:r>
      <w:r w:rsidRPr="00914845">
        <w:rPr>
          <w:rFonts w:eastAsia="Calibri"/>
          <w:b/>
          <w:bCs/>
          <w:spacing w:val="-2"/>
          <w:sz w:val="24"/>
          <w:szCs w:val="24"/>
          <w:u w:val="single"/>
        </w:rPr>
        <w:t>E</w:t>
      </w:r>
      <w:r w:rsidRPr="00914845">
        <w:rPr>
          <w:rFonts w:eastAsia="Calibri"/>
          <w:b/>
          <w:bCs/>
          <w:sz w:val="24"/>
          <w:szCs w:val="24"/>
          <w:u w:val="single"/>
        </w:rPr>
        <w:t>F</w:t>
      </w:r>
      <w:r w:rsidRPr="00914845">
        <w:rPr>
          <w:rFonts w:eastAsia="Calibri"/>
          <w:b/>
          <w:bCs/>
          <w:spacing w:val="-2"/>
          <w:sz w:val="24"/>
          <w:szCs w:val="24"/>
          <w:u w:val="single"/>
        </w:rPr>
        <w:t>E</w:t>
      </w:r>
      <w:r w:rsidRPr="00914845">
        <w:rPr>
          <w:rFonts w:eastAsia="Calibri"/>
          <w:b/>
          <w:bCs/>
          <w:spacing w:val="-1"/>
          <w:sz w:val="24"/>
          <w:szCs w:val="24"/>
          <w:u w:val="single"/>
        </w:rPr>
        <w:t>RR</w:t>
      </w:r>
      <w:r w:rsidRPr="00914845">
        <w:rPr>
          <w:rFonts w:eastAsia="Calibri"/>
          <w:b/>
          <w:bCs/>
          <w:spacing w:val="-2"/>
          <w:sz w:val="24"/>
          <w:szCs w:val="24"/>
          <w:u w:val="single"/>
        </w:rPr>
        <w:t>E</w:t>
      </w:r>
      <w:r w:rsidRPr="00914845">
        <w:rPr>
          <w:rFonts w:eastAsia="Calibri"/>
          <w:b/>
          <w:bCs/>
          <w:sz w:val="24"/>
          <w:szCs w:val="24"/>
          <w:u w:val="single"/>
        </w:rPr>
        <w:t>D Q</w:t>
      </w:r>
      <w:r w:rsidRPr="00914845">
        <w:rPr>
          <w:rFonts w:eastAsia="Calibri"/>
          <w:b/>
          <w:bCs/>
          <w:spacing w:val="-1"/>
          <w:sz w:val="24"/>
          <w:szCs w:val="24"/>
          <w:u w:val="single"/>
        </w:rPr>
        <w:t>U</w:t>
      </w:r>
      <w:r w:rsidRPr="00914845">
        <w:rPr>
          <w:rFonts w:eastAsia="Calibri"/>
          <w:b/>
          <w:bCs/>
          <w:spacing w:val="-2"/>
          <w:sz w:val="24"/>
          <w:szCs w:val="24"/>
          <w:u w:val="single"/>
        </w:rPr>
        <w:t>A</w:t>
      </w:r>
      <w:r w:rsidRPr="00914845">
        <w:rPr>
          <w:rFonts w:eastAsia="Calibri"/>
          <w:b/>
          <w:bCs/>
          <w:spacing w:val="-1"/>
          <w:sz w:val="24"/>
          <w:szCs w:val="24"/>
          <w:u w:val="single"/>
        </w:rPr>
        <w:t>L</w:t>
      </w:r>
      <w:r w:rsidRPr="00914845">
        <w:rPr>
          <w:rFonts w:eastAsia="Calibri"/>
          <w:b/>
          <w:bCs/>
          <w:spacing w:val="-2"/>
          <w:sz w:val="24"/>
          <w:szCs w:val="24"/>
          <w:u w:val="single"/>
        </w:rPr>
        <w:t>I</w:t>
      </w:r>
      <w:r w:rsidRPr="00914845">
        <w:rPr>
          <w:rFonts w:eastAsia="Calibri"/>
          <w:b/>
          <w:bCs/>
          <w:sz w:val="24"/>
          <w:szCs w:val="24"/>
          <w:u w:val="single"/>
        </w:rPr>
        <w:t>F</w:t>
      </w:r>
      <w:r w:rsidRPr="00914845">
        <w:rPr>
          <w:rFonts w:eastAsia="Calibri"/>
          <w:b/>
          <w:bCs/>
          <w:spacing w:val="-2"/>
          <w:sz w:val="24"/>
          <w:szCs w:val="24"/>
          <w:u w:val="single"/>
        </w:rPr>
        <w:t>I</w:t>
      </w:r>
      <w:r w:rsidRPr="00914845">
        <w:rPr>
          <w:rFonts w:eastAsia="Calibri"/>
          <w:b/>
          <w:bCs/>
          <w:spacing w:val="5"/>
          <w:sz w:val="24"/>
          <w:szCs w:val="24"/>
          <w:u w:val="single"/>
        </w:rPr>
        <w:t>C</w:t>
      </w:r>
      <w:r w:rsidRPr="00914845">
        <w:rPr>
          <w:rFonts w:eastAsia="Calibri"/>
          <w:b/>
          <w:bCs/>
          <w:spacing w:val="-4"/>
          <w:sz w:val="24"/>
          <w:szCs w:val="24"/>
          <w:u w:val="single"/>
        </w:rPr>
        <w:t>A</w:t>
      </w:r>
      <w:r w:rsidRPr="00914845">
        <w:rPr>
          <w:rFonts w:eastAsia="Calibri"/>
          <w:b/>
          <w:bCs/>
          <w:spacing w:val="1"/>
          <w:sz w:val="24"/>
          <w:szCs w:val="24"/>
          <w:u w:val="single"/>
        </w:rPr>
        <w:t>T</w:t>
      </w:r>
      <w:r w:rsidRPr="00914845">
        <w:rPr>
          <w:rFonts w:eastAsia="Calibri"/>
          <w:b/>
          <w:bCs/>
          <w:spacing w:val="-4"/>
          <w:sz w:val="24"/>
          <w:szCs w:val="24"/>
          <w:u w:val="single"/>
        </w:rPr>
        <w:t>I</w:t>
      </w:r>
      <w:r w:rsidRPr="00914845">
        <w:rPr>
          <w:rFonts w:eastAsia="Calibri"/>
          <w:b/>
          <w:bCs/>
          <w:spacing w:val="-3"/>
          <w:sz w:val="24"/>
          <w:szCs w:val="24"/>
          <w:u w:val="single"/>
        </w:rPr>
        <w:t>O</w:t>
      </w:r>
      <w:r w:rsidRPr="00914845">
        <w:rPr>
          <w:rFonts w:eastAsia="Calibri"/>
          <w:b/>
          <w:bCs/>
          <w:sz w:val="24"/>
          <w:szCs w:val="24"/>
          <w:u w:val="single"/>
        </w:rPr>
        <w:t>N</w:t>
      </w:r>
      <w:r w:rsidRPr="00914845">
        <w:rPr>
          <w:rFonts w:eastAsia="Calibri"/>
          <w:b/>
          <w:bCs/>
          <w:spacing w:val="-2"/>
          <w:sz w:val="24"/>
          <w:szCs w:val="24"/>
          <w:u w:val="single"/>
        </w:rPr>
        <w:t>S</w:t>
      </w:r>
    </w:p>
    <w:p w:rsidR="00914845" w:rsidRPr="00914845" w:rsidRDefault="00914845" w:rsidP="00914845">
      <w:pPr>
        <w:rPr>
          <w:rFonts w:ascii="Calibri"/>
          <w:b/>
          <w:i/>
          <w:sz w:val="20"/>
        </w:rPr>
      </w:pPr>
    </w:p>
    <w:p w:rsidR="00914845" w:rsidRPr="00914845" w:rsidRDefault="00914845" w:rsidP="00B64C7C">
      <w:pPr>
        <w:tabs>
          <w:tab w:val="left" w:pos="940"/>
          <w:tab w:val="left" w:pos="941"/>
        </w:tabs>
        <w:ind w:left="579" w:right="138"/>
      </w:pPr>
      <w:r w:rsidRPr="00914845">
        <w:t>Doctorate Degree from an accredited institution in Education, Curriculum</w:t>
      </w:r>
      <w:r>
        <w:t xml:space="preserve"> </w:t>
      </w:r>
      <w:r w:rsidRPr="00914845">
        <w:t>Development or related field</w:t>
      </w:r>
    </w:p>
    <w:p w:rsidR="00914845" w:rsidRPr="00914845" w:rsidRDefault="00914845" w:rsidP="00B64C7C">
      <w:pPr>
        <w:tabs>
          <w:tab w:val="left" w:pos="940"/>
          <w:tab w:val="left" w:pos="941"/>
        </w:tabs>
        <w:spacing w:before="1"/>
        <w:ind w:left="579"/>
      </w:pPr>
      <w:r w:rsidRPr="00914845">
        <w:t>Valid NC School Administ</w:t>
      </w:r>
      <w:r w:rsidR="00EC1BA5">
        <w:t xml:space="preserve">rator </w:t>
      </w:r>
      <w:r w:rsidR="00EC1BA5" w:rsidRPr="00914845">
        <w:t>(Principal) License</w:t>
      </w:r>
      <w:r w:rsidR="00EC1BA5">
        <w:t xml:space="preserve"> / </w:t>
      </w:r>
      <w:r w:rsidR="00B64C7C">
        <w:t xml:space="preserve">(Superintendent) License </w:t>
      </w:r>
    </w:p>
    <w:p w:rsidR="00914845" w:rsidRPr="00914845" w:rsidRDefault="00914845" w:rsidP="00914845">
      <w:pPr>
        <w:spacing w:line="269" w:lineRule="exact"/>
        <w:sectPr w:rsidR="00914845" w:rsidRPr="00914845" w:rsidSect="00B64C7C">
          <w:headerReference w:type="default" r:id="rId8"/>
          <w:footerReference w:type="default" r:id="rId9"/>
          <w:headerReference w:type="first" r:id="rId10"/>
          <w:footerReference w:type="first" r:id="rId11"/>
          <w:pgSz w:w="12240" w:h="15840"/>
          <w:pgMar w:top="1420" w:right="1340" w:bottom="1320" w:left="1220" w:header="0" w:footer="1135" w:gutter="0"/>
          <w:cols w:space="720"/>
          <w:titlePg/>
          <w:docGrid w:linePitch="299"/>
        </w:sectPr>
      </w:pPr>
    </w:p>
    <w:p w:rsidR="00373A91" w:rsidRDefault="00373A91" w:rsidP="00582A75">
      <w:pPr>
        <w:spacing w:line="251" w:lineRule="exact"/>
      </w:pPr>
      <w:bookmarkStart w:id="2" w:name="UPREFERRED_QUALIFICATIONS:"/>
      <w:bookmarkEnd w:id="2"/>
    </w:p>
    <w:p w:rsidR="00373A91" w:rsidRDefault="00373A91" w:rsidP="00373A91">
      <w:pPr>
        <w:pStyle w:val="Heading1"/>
        <w:spacing w:line="242" w:lineRule="auto"/>
        <w:ind w:left="2308" w:right="1502" w:hanging="821"/>
        <w:rPr>
          <w:u w:val="none"/>
        </w:rPr>
      </w:pPr>
      <w:r>
        <w:rPr>
          <w:spacing w:val="-3"/>
          <w:u w:val="thick"/>
        </w:rPr>
        <w:t xml:space="preserve">MINIMUM QUALIFICATIONS </w:t>
      </w:r>
      <w:r>
        <w:rPr>
          <w:u w:val="thick"/>
        </w:rPr>
        <w:t xml:space="preserve">OR </w:t>
      </w:r>
      <w:r>
        <w:rPr>
          <w:spacing w:val="-3"/>
          <w:u w:val="thick"/>
        </w:rPr>
        <w:t>STANDARDS REQUIRED</w:t>
      </w:r>
      <w:r>
        <w:rPr>
          <w:spacing w:val="-3"/>
          <w:u w:val="none"/>
        </w:rPr>
        <w:t xml:space="preserve"> </w:t>
      </w:r>
      <w:r>
        <w:rPr>
          <w:u w:val="thick"/>
        </w:rPr>
        <w:t xml:space="preserve">TO </w:t>
      </w:r>
      <w:r>
        <w:rPr>
          <w:spacing w:val="-4"/>
          <w:u w:val="thick"/>
        </w:rPr>
        <w:t xml:space="preserve">PERFORM </w:t>
      </w:r>
      <w:r>
        <w:rPr>
          <w:spacing w:val="-3"/>
          <w:u w:val="thick"/>
        </w:rPr>
        <w:t xml:space="preserve">ESSENTIAL </w:t>
      </w:r>
      <w:r>
        <w:rPr>
          <w:u w:val="thick"/>
        </w:rPr>
        <w:t xml:space="preserve">JOB </w:t>
      </w:r>
      <w:r>
        <w:rPr>
          <w:spacing w:val="-3"/>
          <w:u w:val="thick"/>
        </w:rPr>
        <w:t>FUNCTIONS</w:t>
      </w:r>
    </w:p>
    <w:p w:rsidR="00373A91" w:rsidRDefault="00373A91" w:rsidP="00373A91">
      <w:pPr>
        <w:pStyle w:val="BodyText"/>
        <w:spacing w:before="4"/>
        <w:rPr>
          <w:b/>
          <w:sz w:val="16"/>
        </w:rPr>
      </w:pPr>
    </w:p>
    <w:p w:rsidR="00373A91" w:rsidRDefault="00373A91" w:rsidP="00373A91">
      <w:pPr>
        <w:pStyle w:val="BodyText"/>
        <w:spacing w:before="90" w:line="242" w:lineRule="auto"/>
        <w:ind w:left="100" w:right="114"/>
        <w:jc w:val="both"/>
      </w:pPr>
      <w:r>
        <w:rPr>
          <w:b/>
          <w:spacing w:val="-3"/>
          <w:u w:val="thick"/>
        </w:rPr>
        <w:t xml:space="preserve">Physical </w:t>
      </w:r>
      <w:r>
        <w:rPr>
          <w:b/>
          <w:spacing w:val="-4"/>
          <w:u w:val="thick"/>
        </w:rPr>
        <w:t>Requirements:</w:t>
      </w:r>
      <w:r>
        <w:rPr>
          <w:b/>
          <w:spacing w:val="-4"/>
        </w:rPr>
        <w:t xml:space="preserve"> </w:t>
      </w:r>
      <w:r>
        <w:rPr>
          <w:spacing w:val="-3"/>
        </w:rPr>
        <w:t xml:space="preserve">Must </w:t>
      </w:r>
      <w:r>
        <w:t xml:space="preserve">be </w:t>
      </w:r>
      <w:r>
        <w:rPr>
          <w:spacing w:val="-4"/>
        </w:rPr>
        <w:t xml:space="preserve">physically </w:t>
      </w:r>
      <w:r>
        <w:t xml:space="preserve">able to </w:t>
      </w:r>
      <w:r>
        <w:rPr>
          <w:spacing w:val="-3"/>
        </w:rPr>
        <w:t xml:space="preserve">operate </w:t>
      </w:r>
      <w:r>
        <w:t xml:space="preserve">a </w:t>
      </w:r>
      <w:r>
        <w:rPr>
          <w:spacing w:val="-3"/>
        </w:rPr>
        <w:t xml:space="preserve">variety </w:t>
      </w:r>
      <w:r>
        <w:t xml:space="preserve">of </w:t>
      </w:r>
      <w:r>
        <w:rPr>
          <w:spacing w:val="-3"/>
        </w:rPr>
        <w:t xml:space="preserve">equipment including computers, copiers, etc. Must </w:t>
      </w:r>
      <w:r>
        <w:t xml:space="preserve">be </w:t>
      </w:r>
      <w:r>
        <w:rPr>
          <w:spacing w:val="-4"/>
        </w:rPr>
        <w:t xml:space="preserve">physically </w:t>
      </w:r>
      <w:r>
        <w:rPr>
          <w:spacing w:val="-3"/>
        </w:rPr>
        <w:t xml:space="preserve">able </w:t>
      </w:r>
      <w:r>
        <w:t xml:space="preserve">to </w:t>
      </w:r>
      <w:r>
        <w:rPr>
          <w:spacing w:val="-3"/>
        </w:rPr>
        <w:t xml:space="preserve">operate </w:t>
      </w:r>
      <w:r>
        <w:t xml:space="preserve">a motor </w:t>
      </w:r>
      <w:r>
        <w:rPr>
          <w:spacing w:val="-3"/>
        </w:rPr>
        <w:t xml:space="preserve">vehicle. Must </w:t>
      </w:r>
      <w:r>
        <w:t xml:space="preserve">be </w:t>
      </w:r>
      <w:r>
        <w:rPr>
          <w:spacing w:val="-3"/>
        </w:rPr>
        <w:t xml:space="preserve">able </w:t>
      </w:r>
      <w:r>
        <w:t xml:space="preserve">to </w:t>
      </w:r>
      <w:r>
        <w:rPr>
          <w:spacing w:val="-3"/>
        </w:rPr>
        <w:t xml:space="preserve">exert </w:t>
      </w:r>
      <w:r>
        <w:t xml:space="preserve">up to 10 </w:t>
      </w:r>
      <w:r>
        <w:rPr>
          <w:spacing w:val="-3"/>
        </w:rPr>
        <w:t xml:space="preserve">pounds </w:t>
      </w:r>
      <w:r>
        <w:t xml:space="preserve">of </w:t>
      </w:r>
      <w:r>
        <w:rPr>
          <w:spacing w:val="-3"/>
        </w:rPr>
        <w:t xml:space="preserve">force </w:t>
      </w:r>
      <w:r>
        <w:rPr>
          <w:spacing w:val="-4"/>
        </w:rPr>
        <w:t xml:space="preserve">occasionally, </w:t>
      </w:r>
      <w:r>
        <w:rPr>
          <w:spacing w:val="-3"/>
        </w:rPr>
        <w:t xml:space="preserve">and/or </w:t>
      </w:r>
      <w:r>
        <w:t xml:space="preserve">a </w:t>
      </w:r>
      <w:r>
        <w:rPr>
          <w:spacing w:val="-3"/>
        </w:rPr>
        <w:t xml:space="preserve">negligible amount </w:t>
      </w:r>
      <w:r>
        <w:t xml:space="preserve">of </w:t>
      </w:r>
      <w:r>
        <w:rPr>
          <w:spacing w:val="-3"/>
        </w:rPr>
        <w:t xml:space="preserve">force constantly </w:t>
      </w:r>
      <w:r>
        <w:t xml:space="preserve">to lift, </w:t>
      </w:r>
      <w:r>
        <w:rPr>
          <w:spacing w:val="-5"/>
        </w:rPr>
        <w:t xml:space="preserve">carry, </w:t>
      </w:r>
      <w:r>
        <w:rPr>
          <w:spacing w:val="-3"/>
        </w:rPr>
        <w:t xml:space="preserve">push, and </w:t>
      </w:r>
      <w:r>
        <w:t xml:space="preserve">pull or </w:t>
      </w:r>
      <w:r>
        <w:rPr>
          <w:spacing w:val="-3"/>
        </w:rPr>
        <w:t xml:space="preserve">otherwise </w:t>
      </w:r>
      <w:r>
        <w:t xml:space="preserve">move </w:t>
      </w:r>
      <w:r>
        <w:rPr>
          <w:spacing w:val="-3"/>
        </w:rPr>
        <w:t xml:space="preserve">objects, including </w:t>
      </w:r>
      <w:r>
        <w:t xml:space="preserve">the </w:t>
      </w:r>
      <w:r>
        <w:rPr>
          <w:spacing w:val="-3"/>
        </w:rPr>
        <w:t xml:space="preserve">human </w:t>
      </w:r>
      <w:r>
        <w:rPr>
          <w:spacing w:val="-4"/>
        </w:rPr>
        <w:t xml:space="preserve">body. Light </w:t>
      </w:r>
      <w:r>
        <w:t xml:space="preserve">Work </w:t>
      </w:r>
      <w:r>
        <w:rPr>
          <w:spacing w:val="-3"/>
        </w:rPr>
        <w:t xml:space="preserve">usually requires walking </w:t>
      </w:r>
      <w:r>
        <w:t xml:space="preserve">or </w:t>
      </w:r>
      <w:r>
        <w:rPr>
          <w:spacing w:val="-3"/>
        </w:rPr>
        <w:t xml:space="preserve">standing </w:t>
      </w:r>
      <w:r>
        <w:t xml:space="preserve">to a </w:t>
      </w:r>
      <w:r>
        <w:rPr>
          <w:spacing w:val="-3"/>
        </w:rPr>
        <w:t>significant</w:t>
      </w:r>
      <w:r>
        <w:rPr>
          <w:spacing w:val="-32"/>
        </w:rPr>
        <w:t xml:space="preserve"> </w:t>
      </w:r>
      <w:r>
        <w:rPr>
          <w:spacing w:val="-4"/>
        </w:rPr>
        <w:t>degree.</w:t>
      </w:r>
    </w:p>
    <w:p w:rsidR="00373A91" w:rsidRDefault="00373A91" w:rsidP="00373A91">
      <w:pPr>
        <w:pStyle w:val="BodyText"/>
        <w:spacing w:before="6"/>
      </w:pPr>
    </w:p>
    <w:p w:rsidR="00914845" w:rsidRDefault="00373A91" w:rsidP="00373A91">
      <w:pPr>
        <w:pStyle w:val="BodyText"/>
        <w:spacing w:line="242" w:lineRule="auto"/>
        <w:ind w:left="100" w:right="117"/>
        <w:jc w:val="both"/>
        <w:rPr>
          <w:spacing w:val="-3"/>
        </w:rPr>
      </w:pPr>
      <w:r>
        <w:rPr>
          <w:b/>
          <w:spacing w:val="-3"/>
          <w:u w:val="thick"/>
        </w:rPr>
        <w:t>Data Conception:</w:t>
      </w:r>
      <w:r>
        <w:rPr>
          <w:b/>
          <w:spacing w:val="-3"/>
        </w:rPr>
        <w:t xml:space="preserve"> </w:t>
      </w:r>
      <w:r>
        <w:rPr>
          <w:spacing w:val="-3"/>
        </w:rPr>
        <w:t xml:space="preserve">Requires </w:t>
      </w:r>
      <w:r>
        <w:t xml:space="preserve">the </w:t>
      </w:r>
      <w:r>
        <w:rPr>
          <w:spacing w:val="-3"/>
        </w:rPr>
        <w:t xml:space="preserve">ability </w:t>
      </w:r>
      <w:r>
        <w:t xml:space="preserve">to </w:t>
      </w:r>
      <w:r>
        <w:rPr>
          <w:spacing w:val="-3"/>
        </w:rPr>
        <w:t xml:space="preserve">compare and/or judge </w:t>
      </w:r>
      <w:r>
        <w:t xml:space="preserve">the </w:t>
      </w:r>
      <w:r>
        <w:rPr>
          <w:spacing w:val="-3"/>
        </w:rPr>
        <w:t xml:space="preserve">readily observable, functional, structural </w:t>
      </w:r>
      <w:r>
        <w:t xml:space="preserve">or </w:t>
      </w:r>
      <w:r>
        <w:rPr>
          <w:spacing w:val="-3"/>
        </w:rPr>
        <w:t xml:space="preserve">composite </w:t>
      </w:r>
      <w:r>
        <w:rPr>
          <w:spacing w:val="-4"/>
        </w:rPr>
        <w:t xml:space="preserve">characteristics </w:t>
      </w:r>
      <w:r>
        <w:rPr>
          <w:spacing w:val="-3"/>
        </w:rPr>
        <w:t xml:space="preserve">(whether similar </w:t>
      </w:r>
      <w:r>
        <w:t xml:space="preserve">or </w:t>
      </w:r>
      <w:r>
        <w:rPr>
          <w:spacing w:val="-4"/>
        </w:rPr>
        <w:t xml:space="preserve">divergent </w:t>
      </w:r>
      <w:r>
        <w:rPr>
          <w:spacing w:val="-3"/>
        </w:rPr>
        <w:t xml:space="preserve">from obvious standards) </w:t>
      </w:r>
      <w:r>
        <w:t xml:space="preserve">of </w:t>
      </w:r>
      <w:r>
        <w:rPr>
          <w:spacing w:val="-3"/>
        </w:rPr>
        <w:t xml:space="preserve">data, people </w:t>
      </w:r>
      <w:r>
        <w:t>or</w:t>
      </w:r>
      <w:r>
        <w:rPr>
          <w:spacing w:val="-11"/>
        </w:rPr>
        <w:t xml:space="preserve"> </w:t>
      </w:r>
      <w:r>
        <w:rPr>
          <w:spacing w:val="-3"/>
        </w:rPr>
        <w:t>thing</w:t>
      </w:r>
    </w:p>
    <w:p w:rsidR="00914845" w:rsidRDefault="00914845" w:rsidP="00914845">
      <w:pPr>
        <w:pStyle w:val="BodyText"/>
        <w:spacing w:line="242" w:lineRule="auto"/>
        <w:ind w:left="100" w:right="114"/>
        <w:jc w:val="both"/>
      </w:pPr>
      <w:r>
        <w:rPr>
          <w:b/>
          <w:u w:val="thick"/>
        </w:rPr>
        <w:t>Interpersonal Communication:</w:t>
      </w:r>
      <w:r>
        <w:rPr>
          <w:b/>
        </w:rPr>
        <w:t xml:space="preserve"> </w:t>
      </w:r>
      <w:r>
        <w:t>Requires the ability to speak and/or signal people to convey or exchange information. Includes giving instructions, assignments or directions to subordinates or assistants.</w:t>
      </w:r>
    </w:p>
    <w:p w:rsidR="00914845" w:rsidRDefault="00914845" w:rsidP="00914845">
      <w:pPr>
        <w:pStyle w:val="BodyText"/>
        <w:spacing w:before="6"/>
      </w:pPr>
    </w:p>
    <w:p w:rsidR="00914845" w:rsidRDefault="00914845" w:rsidP="00914845">
      <w:pPr>
        <w:pStyle w:val="BodyText"/>
        <w:spacing w:line="242" w:lineRule="auto"/>
        <w:ind w:left="100" w:right="115"/>
        <w:jc w:val="both"/>
        <w:rPr>
          <w:spacing w:val="-4"/>
        </w:rPr>
      </w:pPr>
      <w:r>
        <w:rPr>
          <w:b/>
          <w:spacing w:val="-3"/>
          <w:u w:val="thick"/>
        </w:rPr>
        <w:t>Language Ability:</w:t>
      </w:r>
      <w:r>
        <w:rPr>
          <w:b/>
          <w:spacing w:val="-3"/>
        </w:rPr>
        <w:t xml:space="preserve"> </w:t>
      </w:r>
      <w:r>
        <w:rPr>
          <w:spacing w:val="-3"/>
        </w:rPr>
        <w:t xml:space="preserve">Requires </w:t>
      </w:r>
      <w:r>
        <w:t xml:space="preserve">the </w:t>
      </w:r>
      <w:r>
        <w:rPr>
          <w:spacing w:val="-3"/>
        </w:rPr>
        <w:t xml:space="preserve">ability </w:t>
      </w:r>
      <w:r>
        <w:t xml:space="preserve">to </w:t>
      </w:r>
      <w:r>
        <w:rPr>
          <w:spacing w:val="-3"/>
        </w:rPr>
        <w:t xml:space="preserve">read </w:t>
      </w:r>
      <w:r>
        <w:t xml:space="preserve">a </w:t>
      </w:r>
      <w:r>
        <w:rPr>
          <w:spacing w:val="-3"/>
        </w:rPr>
        <w:t xml:space="preserve">variety </w:t>
      </w:r>
      <w:r>
        <w:t xml:space="preserve">of </w:t>
      </w:r>
      <w:r>
        <w:rPr>
          <w:spacing w:val="-4"/>
        </w:rPr>
        <w:t xml:space="preserve">correspondence, </w:t>
      </w:r>
      <w:r>
        <w:rPr>
          <w:spacing w:val="-3"/>
        </w:rPr>
        <w:t xml:space="preserve">reports, forms, </w:t>
      </w:r>
      <w:r>
        <w:t xml:space="preserve">billing </w:t>
      </w:r>
      <w:r>
        <w:rPr>
          <w:spacing w:val="-3"/>
        </w:rPr>
        <w:t xml:space="preserve">statements, etc. Requires </w:t>
      </w:r>
      <w:r>
        <w:t xml:space="preserve">the </w:t>
      </w:r>
      <w:r>
        <w:rPr>
          <w:spacing w:val="-3"/>
        </w:rPr>
        <w:t xml:space="preserve">ability </w:t>
      </w:r>
      <w:r>
        <w:t xml:space="preserve">to </w:t>
      </w:r>
      <w:r>
        <w:rPr>
          <w:spacing w:val="-4"/>
        </w:rPr>
        <w:t xml:space="preserve">prepare correspondence, </w:t>
      </w:r>
      <w:r>
        <w:rPr>
          <w:spacing w:val="-3"/>
        </w:rPr>
        <w:t xml:space="preserve">reports, forms, evaluations, budgets, purchase orders, etc., using </w:t>
      </w:r>
      <w:r>
        <w:rPr>
          <w:spacing w:val="-4"/>
        </w:rPr>
        <w:t xml:space="preserve">prescribed </w:t>
      </w:r>
      <w:r>
        <w:rPr>
          <w:spacing w:val="-3"/>
        </w:rPr>
        <w:t xml:space="preserve">formats and conforming </w:t>
      </w:r>
      <w:r>
        <w:t xml:space="preserve">to </w:t>
      </w:r>
      <w:r>
        <w:rPr>
          <w:spacing w:val="-2"/>
        </w:rPr>
        <w:t xml:space="preserve">all </w:t>
      </w:r>
      <w:r>
        <w:rPr>
          <w:spacing w:val="-3"/>
        </w:rPr>
        <w:t xml:space="preserve">rules </w:t>
      </w:r>
      <w:r>
        <w:t xml:space="preserve">of </w:t>
      </w:r>
      <w:r>
        <w:rPr>
          <w:spacing w:val="-3"/>
        </w:rPr>
        <w:t xml:space="preserve">punctuation, </w:t>
      </w:r>
      <w:r>
        <w:rPr>
          <w:spacing w:val="-4"/>
        </w:rPr>
        <w:t xml:space="preserve">grammar, </w:t>
      </w:r>
      <w:r>
        <w:rPr>
          <w:spacing w:val="-3"/>
        </w:rPr>
        <w:t xml:space="preserve">diction, and </w:t>
      </w:r>
      <w:r>
        <w:rPr>
          <w:spacing w:val="-4"/>
        </w:rPr>
        <w:t xml:space="preserve">style. </w:t>
      </w:r>
      <w:r>
        <w:rPr>
          <w:spacing w:val="-3"/>
        </w:rPr>
        <w:t xml:space="preserve">Requires </w:t>
      </w:r>
      <w:r>
        <w:t xml:space="preserve">the </w:t>
      </w:r>
      <w:r>
        <w:rPr>
          <w:spacing w:val="-3"/>
        </w:rPr>
        <w:t xml:space="preserve">ability </w:t>
      </w:r>
      <w:r>
        <w:t xml:space="preserve">to </w:t>
      </w:r>
      <w:r>
        <w:rPr>
          <w:spacing w:val="-3"/>
        </w:rPr>
        <w:t xml:space="preserve">speak before groups </w:t>
      </w:r>
      <w:r>
        <w:t xml:space="preserve">of </w:t>
      </w:r>
      <w:r>
        <w:rPr>
          <w:spacing w:val="-3"/>
        </w:rPr>
        <w:t xml:space="preserve">people </w:t>
      </w:r>
      <w:r>
        <w:t xml:space="preserve">with </w:t>
      </w:r>
      <w:r>
        <w:rPr>
          <w:spacing w:val="-3"/>
        </w:rPr>
        <w:t>poise, voice control and</w:t>
      </w:r>
      <w:r>
        <w:rPr>
          <w:spacing w:val="-5"/>
        </w:rPr>
        <w:t xml:space="preserve"> </w:t>
      </w:r>
      <w:r>
        <w:rPr>
          <w:spacing w:val="-4"/>
        </w:rPr>
        <w:t>confidence.</w:t>
      </w:r>
    </w:p>
    <w:p w:rsidR="00914845" w:rsidRDefault="00914845" w:rsidP="00914845">
      <w:pPr>
        <w:pStyle w:val="BodyText"/>
        <w:spacing w:line="242" w:lineRule="auto"/>
        <w:ind w:left="100" w:right="115"/>
        <w:jc w:val="both"/>
      </w:pPr>
    </w:p>
    <w:p w:rsidR="00914845" w:rsidRDefault="00914845" w:rsidP="00914845">
      <w:pPr>
        <w:pStyle w:val="BodyText"/>
        <w:spacing w:before="90" w:line="242" w:lineRule="auto"/>
        <w:ind w:right="111"/>
        <w:jc w:val="both"/>
      </w:pPr>
      <w:r>
        <w:t xml:space="preserve"> </w:t>
      </w:r>
      <w:r>
        <w:rPr>
          <w:b/>
          <w:spacing w:val="-3"/>
          <w:u w:val="thick"/>
        </w:rPr>
        <w:t>Intelligence:</w:t>
      </w:r>
      <w:r>
        <w:rPr>
          <w:b/>
          <w:spacing w:val="-3"/>
        </w:rPr>
        <w:t xml:space="preserve"> </w:t>
      </w:r>
      <w:r>
        <w:rPr>
          <w:spacing w:val="-3"/>
        </w:rPr>
        <w:t xml:space="preserve">Requires </w:t>
      </w:r>
      <w:r>
        <w:t xml:space="preserve">the </w:t>
      </w:r>
      <w:r>
        <w:rPr>
          <w:spacing w:val="-3"/>
        </w:rPr>
        <w:t xml:space="preserve">ability </w:t>
      </w:r>
      <w:r>
        <w:t xml:space="preserve">to apply </w:t>
      </w:r>
      <w:r>
        <w:rPr>
          <w:spacing w:val="-3"/>
        </w:rPr>
        <w:t xml:space="preserve">principles </w:t>
      </w:r>
      <w:r>
        <w:t xml:space="preserve">of </w:t>
      </w:r>
      <w:r>
        <w:rPr>
          <w:spacing w:val="-3"/>
        </w:rPr>
        <w:t xml:space="preserve">logical </w:t>
      </w:r>
      <w:r>
        <w:t xml:space="preserve">or </w:t>
      </w:r>
      <w:r>
        <w:rPr>
          <w:spacing w:val="-3"/>
        </w:rPr>
        <w:t xml:space="preserve">scientific thinking </w:t>
      </w:r>
      <w:r>
        <w:t xml:space="preserve">to </w:t>
      </w:r>
      <w:r>
        <w:rPr>
          <w:spacing w:val="-3"/>
        </w:rPr>
        <w:t xml:space="preserve">define problems, collect data, establish facts, and draw valid conclusions; </w:t>
      </w:r>
      <w:r>
        <w:t xml:space="preserve">to </w:t>
      </w:r>
      <w:r>
        <w:rPr>
          <w:spacing w:val="-3"/>
        </w:rPr>
        <w:t xml:space="preserve">interpret </w:t>
      </w:r>
      <w:r>
        <w:t xml:space="preserve">an </w:t>
      </w:r>
      <w:r>
        <w:rPr>
          <w:spacing w:val="-3"/>
        </w:rPr>
        <w:t xml:space="preserve">extensive variety </w:t>
      </w:r>
      <w:r>
        <w:t xml:space="preserve">of </w:t>
      </w:r>
      <w:r>
        <w:rPr>
          <w:spacing w:val="-3"/>
        </w:rPr>
        <w:t xml:space="preserve">technical instructions </w:t>
      </w:r>
      <w:r>
        <w:t xml:space="preserve">in </w:t>
      </w:r>
      <w:r>
        <w:rPr>
          <w:spacing w:val="-3"/>
        </w:rPr>
        <w:t xml:space="preserve">mathematical </w:t>
      </w:r>
      <w:r>
        <w:t xml:space="preserve">or </w:t>
      </w:r>
      <w:r>
        <w:rPr>
          <w:spacing w:val="-3"/>
        </w:rPr>
        <w:t xml:space="preserve">diagrammatic form; and </w:t>
      </w:r>
      <w:r>
        <w:t xml:space="preserve">to </w:t>
      </w:r>
      <w:r>
        <w:rPr>
          <w:spacing w:val="-3"/>
        </w:rPr>
        <w:t xml:space="preserve">deal </w:t>
      </w:r>
      <w:r>
        <w:t xml:space="preserve">with </w:t>
      </w:r>
      <w:r>
        <w:rPr>
          <w:spacing w:val="-4"/>
        </w:rPr>
        <w:t xml:space="preserve">several </w:t>
      </w:r>
      <w:r>
        <w:rPr>
          <w:spacing w:val="-3"/>
        </w:rPr>
        <w:t>abstract and concrete variables.</w:t>
      </w:r>
    </w:p>
    <w:p w:rsidR="00914845" w:rsidRDefault="00914845" w:rsidP="00914845">
      <w:pPr>
        <w:pStyle w:val="BodyText"/>
        <w:spacing w:before="5"/>
      </w:pPr>
    </w:p>
    <w:p w:rsidR="00914845" w:rsidRDefault="00914845" w:rsidP="00914845">
      <w:pPr>
        <w:pStyle w:val="BodyText"/>
        <w:spacing w:before="1" w:line="242" w:lineRule="auto"/>
        <w:ind w:left="100" w:right="118"/>
        <w:jc w:val="both"/>
      </w:pPr>
      <w:r>
        <w:rPr>
          <w:b/>
          <w:spacing w:val="-3"/>
          <w:u w:val="thick"/>
        </w:rPr>
        <w:t>Verbal Aptitude:</w:t>
      </w:r>
      <w:r>
        <w:rPr>
          <w:b/>
          <w:spacing w:val="-3"/>
        </w:rPr>
        <w:t xml:space="preserve"> </w:t>
      </w:r>
      <w:r>
        <w:rPr>
          <w:spacing w:val="-3"/>
        </w:rPr>
        <w:t xml:space="preserve">Requires </w:t>
      </w:r>
      <w:r>
        <w:t xml:space="preserve">the </w:t>
      </w:r>
      <w:r>
        <w:rPr>
          <w:spacing w:val="-3"/>
        </w:rPr>
        <w:t xml:space="preserve">ability </w:t>
      </w:r>
      <w:r>
        <w:t xml:space="preserve">to </w:t>
      </w:r>
      <w:r>
        <w:rPr>
          <w:spacing w:val="-4"/>
        </w:rPr>
        <w:t xml:space="preserve">record </w:t>
      </w:r>
      <w:r>
        <w:rPr>
          <w:spacing w:val="-3"/>
        </w:rPr>
        <w:t xml:space="preserve">and deliver information, </w:t>
      </w:r>
      <w:r>
        <w:t xml:space="preserve">to </w:t>
      </w:r>
      <w:r>
        <w:rPr>
          <w:spacing w:val="-3"/>
        </w:rPr>
        <w:t xml:space="preserve">explain </w:t>
      </w:r>
      <w:r>
        <w:rPr>
          <w:spacing w:val="-4"/>
        </w:rPr>
        <w:t xml:space="preserve">procedures, </w:t>
      </w:r>
      <w:r>
        <w:t xml:space="preserve">to </w:t>
      </w:r>
      <w:r>
        <w:rPr>
          <w:spacing w:val="-3"/>
        </w:rPr>
        <w:t xml:space="preserve">follow oral and written instructions. Must </w:t>
      </w:r>
      <w:r>
        <w:t xml:space="preserve">be </w:t>
      </w:r>
      <w:r>
        <w:rPr>
          <w:spacing w:val="-3"/>
        </w:rPr>
        <w:t xml:space="preserve">able </w:t>
      </w:r>
      <w:r>
        <w:t xml:space="preserve">to </w:t>
      </w:r>
      <w:r>
        <w:rPr>
          <w:spacing w:val="-3"/>
        </w:rPr>
        <w:t xml:space="preserve">communicate effectively and efficiently </w:t>
      </w:r>
      <w:r>
        <w:t xml:space="preserve">in </w:t>
      </w:r>
      <w:r>
        <w:rPr>
          <w:spacing w:val="-3"/>
        </w:rPr>
        <w:t>standard English.</w:t>
      </w:r>
    </w:p>
    <w:p w:rsidR="00914845" w:rsidRDefault="00914845" w:rsidP="00914845">
      <w:pPr>
        <w:pStyle w:val="BodyText"/>
        <w:spacing w:before="6"/>
      </w:pPr>
    </w:p>
    <w:p w:rsidR="00914845" w:rsidRDefault="00914845" w:rsidP="00914845">
      <w:pPr>
        <w:pStyle w:val="BodyText"/>
        <w:spacing w:line="242" w:lineRule="auto"/>
        <w:ind w:left="100" w:right="118"/>
        <w:jc w:val="both"/>
      </w:pPr>
      <w:r>
        <w:rPr>
          <w:b/>
          <w:u w:val="thick"/>
        </w:rPr>
        <w:t>Numerical Aptitude:</w:t>
      </w:r>
      <w:r>
        <w:rPr>
          <w:b/>
        </w:rPr>
        <w:t xml:space="preserve"> </w:t>
      </w:r>
      <w:r>
        <w:t>Requires the ability to utilize mathematical formulas; to add and subtract; multiply and divide; utilize decimals and percentages; and to apply the principles of descriptive statistics and statistical inference.</w:t>
      </w:r>
    </w:p>
    <w:p w:rsidR="00914845" w:rsidRDefault="00914845" w:rsidP="00914845">
      <w:pPr>
        <w:pStyle w:val="BodyText"/>
        <w:spacing w:before="6"/>
      </w:pPr>
    </w:p>
    <w:p w:rsidR="00914845" w:rsidRDefault="00914845" w:rsidP="00914845">
      <w:pPr>
        <w:spacing w:before="1"/>
        <w:ind w:left="100"/>
        <w:jc w:val="both"/>
        <w:rPr>
          <w:sz w:val="24"/>
        </w:rPr>
      </w:pPr>
      <w:r>
        <w:rPr>
          <w:b/>
          <w:sz w:val="24"/>
          <w:u w:val="thick"/>
        </w:rPr>
        <w:t>Form/Spatial Aptitude:</w:t>
      </w:r>
      <w:r>
        <w:rPr>
          <w:b/>
          <w:sz w:val="24"/>
        </w:rPr>
        <w:t xml:space="preserve"> </w:t>
      </w:r>
      <w:r>
        <w:rPr>
          <w:sz w:val="24"/>
        </w:rPr>
        <w:t>Requires the ability to inspect items for proper length, width and shape.</w:t>
      </w:r>
    </w:p>
    <w:p w:rsidR="00914845" w:rsidRPr="00C73659" w:rsidRDefault="00914845" w:rsidP="00914845">
      <w:pPr>
        <w:spacing w:before="1"/>
        <w:ind w:left="100"/>
        <w:jc w:val="both"/>
        <w:rPr>
          <w:sz w:val="24"/>
        </w:rPr>
      </w:pPr>
    </w:p>
    <w:p w:rsidR="00914845" w:rsidRDefault="00914845" w:rsidP="00914845">
      <w:pPr>
        <w:pStyle w:val="BodyText"/>
        <w:spacing w:before="90" w:line="242" w:lineRule="auto"/>
        <w:ind w:left="100" w:right="116"/>
        <w:jc w:val="both"/>
      </w:pPr>
      <w:r>
        <w:rPr>
          <w:b/>
          <w:spacing w:val="-3"/>
          <w:u w:val="thick"/>
        </w:rPr>
        <w:t>Motor Coordination:</w:t>
      </w:r>
      <w:r>
        <w:rPr>
          <w:b/>
          <w:spacing w:val="-3"/>
        </w:rPr>
        <w:t xml:space="preserve"> </w:t>
      </w:r>
      <w:r>
        <w:rPr>
          <w:spacing w:val="-3"/>
        </w:rPr>
        <w:t xml:space="preserve">Requires </w:t>
      </w:r>
      <w:r>
        <w:t xml:space="preserve">the </w:t>
      </w:r>
      <w:r>
        <w:rPr>
          <w:spacing w:val="-3"/>
        </w:rPr>
        <w:t xml:space="preserve">ability </w:t>
      </w:r>
      <w:r>
        <w:t xml:space="preserve">to </w:t>
      </w:r>
      <w:r>
        <w:rPr>
          <w:spacing w:val="-3"/>
        </w:rPr>
        <w:t xml:space="preserve">coordinate hands and </w:t>
      </w:r>
      <w:r>
        <w:rPr>
          <w:spacing w:val="-5"/>
        </w:rPr>
        <w:t xml:space="preserve">eyes </w:t>
      </w:r>
      <w:r>
        <w:rPr>
          <w:spacing w:val="-3"/>
        </w:rPr>
        <w:t xml:space="preserve">rapidly and </w:t>
      </w:r>
      <w:r>
        <w:rPr>
          <w:spacing w:val="-4"/>
        </w:rPr>
        <w:t xml:space="preserve">accurately </w:t>
      </w:r>
      <w:r>
        <w:t xml:space="preserve">in </w:t>
      </w:r>
      <w:r>
        <w:rPr>
          <w:spacing w:val="-3"/>
        </w:rPr>
        <w:t>using office equipment.</w:t>
      </w:r>
    </w:p>
    <w:p w:rsidR="00914845" w:rsidRDefault="00914845" w:rsidP="00914845">
      <w:pPr>
        <w:pStyle w:val="BodyText"/>
        <w:spacing w:before="6"/>
      </w:pPr>
    </w:p>
    <w:p w:rsidR="00914845" w:rsidRDefault="00914845" w:rsidP="00914845">
      <w:pPr>
        <w:pStyle w:val="BodyText"/>
        <w:spacing w:line="242" w:lineRule="auto"/>
        <w:ind w:left="100" w:right="115"/>
        <w:jc w:val="both"/>
      </w:pPr>
      <w:r>
        <w:rPr>
          <w:b/>
          <w:spacing w:val="-3"/>
          <w:u w:val="thick"/>
        </w:rPr>
        <w:t xml:space="preserve">Manual </w:t>
      </w:r>
      <w:r>
        <w:rPr>
          <w:b/>
          <w:spacing w:val="-4"/>
          <w:u w:val="thick"/>
        </w:rPr>
        <w:t>Dexterity:</w:t>
      </w:r>
      <w:r>
        <w:rPr>
          <w:b/>
          <w:spacing w:val="-4"/>
        </w:rPr>
        <w:t xml:space="preserve"> </w:t>
      </w:r>
      <w:r>
        <w:rPr>
          <w:spacing w:val="-3"/>
        </w:rPr>
        <w:t xml:space="preserve">Requires </w:t>
      </w:r>
      <w:r>
        <w:t xml:space="preserve">the </w:t>
      </w:r>
      <w:r>
        <w:rPr>
          <w:spacing w:val="-3"/>
        </w:rPr>
        <w:t xml:space="preserve">ability </w:t>
      </w:r>
      <w:r>
        <w:t xml:space="preserve">to </w:t>
      </w:r>
      <w:r>
        <w:rPr>
          <w:spacing w:val="-3"/>
        </w:rPr>
        <w:t xml:space="preserve">handle </w:t>
      </w:r>
      <w:r>
        <w:t xml:space="preserve">a </w:t>
      </w:r>
      <w:r>
        <w:rPr>
          <w:spacing w:val="-3"/>
        </w:rPr>
        <w:t xml:space="preserve">variety </w:t>
      </w:r>
      <w:r>
        <w:t xml:space="preserve">of items such as </w:t>
      </w:r>
      <w:r>
        <w:rPr>
          <w:spacing w:val="-3"/>
        </w:rPr>
        <w:t xml:space="preserve">office equipment and hand tools. Must have minimal levels </w:t>
      </w:r>
      <w:r>
        <w:t xml:space="preserve">of </w:t>
      </w:r>
      <w:r>
        <w:rPr>
          <w:spacing w:val="-4"/>
        </w:rPr>
        <w:t xml:space="preserve">eye/hand/foot </w:t>
      </w:r>
      <w:r>
        <w:rPr>
          <w:spacing w:val="-3"/>
        </w:rPr>
        <w:t>coordination.</w:t>
      </w:r>
    </w:p>
    <w:p w:rsidR="00914845" w:rsidRDefault="00914845" w:rsidP="00914845">
      <w:pPr>
        <w:pStyle w:val="BodyText"/>
        <w:spacing w:before="7"/>
      </w:pPr>
    </w:p>
    <w:p w:rsidR="00914845" w:rsidRDefault="00914845" w:rsidP="00914845">
      <w:pPr>
        <w:spacing w:line="242" w:lineRule="auto"/>
        <w:ind w:left="100" w:right="117"/>
        <w:jc w:val="both"/>
        <w:rPr>
          <w:sz w:val="24"/>
        </w:rPr>
      </w:pPr>
      <w:r>
        <w:rPr>
          <w:b/>
          <w:sz w:val="24"/>
          <w:u w:val="thick"/>
        </w:rPr>
        <w:t>Color Discrimination:</w:t>
      </w:r>
      <w:r>
        <w:rPr>
          <w:b/>
          <w:sz w:val="24"/>
        </w:rPr>
        <w:t xml:space="preserve"> </w:t>
      </w:r>
      <w:r>
        <w:rPr>
          <w:sz w:val="24"/>
        </w:rPr>
        <w:t>Does not require the ability to differentiate between colors and shades of color.</w:t>
      </w:r>
    </w:p>
    <w:p w:rsidR="00373A91" w:rsidRDefault="00373A91" w:rsidP="00914845">
      <w:pPr>
        <w:pStyle w:val="BodyText"/>
        <w:spacing w:line="242" w:lineRule="auto"/>
        <w:ind w:right="117"/>
        <w:jc w:val="both"/>
        <w:sectPr w:rsidR="00373A91">
          <w:footerReference w:type="default" r:id="rId12"/>
          <w:pgSz w:w="12240" w:h="15840"/>
          <w:pgMar w:top="1420" w:right="1340" w:bottom="1320" w:left="1220" w:header="0" w:footer="1135" w:gutter="0"/>
          <w:cols w:space="720"/>
        </w:sectPr>
      </w:pPr>
    </w:p>
    <w:p w:rsidR="00907A0F" w:rsidRDefault="00D6603B">
      <w:pPr>
        <w:pStyle w:val="BodyText"/>
        <w:spacing w:line="242" w:lineRule="auto"/>
        <w:ind w:left="100" w:right="111"/>
        <w:jc w:val="both"/>
      </w:pPr>
      <w:r>
        <w:rPr>
          <w:b/>
          <w:spacing w:val="-3"/>
          <w:u w:val="thick"/>
        </w:rPr>
        <w:lastRenderedPageBreak/>
        <w:t xml:space="preserve">Interpersonal </w:t>
      </w:r>
      <w:r>
        <w:rPr>
          <w:b/>
          <w:spacing w:val="-4"/>
          <w:u w:val="thick"/>
        </w:rPr>
        <w:t>Temperament:</w:t>
      </w:r>
      <w:r>
        <w:rPr>
          <w:b/>
          <w:spacing w:val="-4"/>
        </w:rPr>
        <w:t xml:space="preserve"> </w:t>
      </w:r>
      <w:r>
        <w:rPr>
          <w:spacing w:val="-3"/>
        </w:rPr>
        <w:t xml:space="preserve">Requires </w:t>
      </w:r>
      <w:r>
        <w:t xml:space="preserve">the </w:t>
      </w:r>
      <w:r>
        <w:rPr>
          <w:spacing w:val="-3"/>
        </w:rPr>
        <w:t xml:space="preserve">ability </w:t>
      </w:r>
      <w:r>
        <w:t xml:space="preserve">to </w:t>
      </w:r>
      <w:r>
        <w:rPr>
          <w:spacing w:val="-3"/>
        </w:rPr>
        <w:t xml:space="preserve">deal </w:t>
      </w:r>
      <w:r>
        <w:t xml:space="preserve">with </w:t>
      </w:r>
      <w:r>
        <w:rPr>
          <w:spacing w:val="-3"/>
        </w:rPr>
        <w:t xml:space="preserve">people </w:t>
      </w:r>
      <w:r>
        <w:rPr>
          <w:spacing w:val="-4"/>
        </w:rPr>
        <w:t xml:space="preserve">beyond </w:t>
      </w:r>
      <w:r>
        <w:rPr>
          <w:spacing w:val="-3"/>
        </w:rPr>
        <w:t xml:space="preserve">giving and receiving instructions. Must </w:t>
      </w:r>
      <w:r>
        <w:t xml:space="preserve">be </w:t>
      </w:r>
      <w:r>
        <w:rPr>
          <w:spacing w:val="-3"/>
        </w:rPr>
        <w:t xml:space="preserve">adaptable </w:t>
      </w:r>
      <w:r>
        <w:t xml:space="preserve">to </w:t>
      </w:r>
      <w:r>
        <w:rPr>
          <w:spacing w:val="-3"/>
        </w:rPr>
        <w:t xml:space="preserve">performing under stress and when confronted </w:t>
      </w:r>
      <w:r>
        <w:t xml:space="preserve">with </w:t>
      </w:r>
      <w:r>
        <w:rPr>
          <w:spacing w:val="-4"/>
        </w:rPr>
        <w:t xml:space="preserve">emergency </w:t>
      </w:r>
      <w:r>
        <w:rPr>
          <w:spacing w:val="-3"/>
        </w:rPr>
        <w:t>situations.</w:t>
      </w:r>
    </w:p>
    <w:p w:rsidR="00907A0F" w:rsidRDefault="00907A0F">
      <w:pPr>
        <w:pStyle w:val="BodyText"/>
        <w:spacing w:before="6"/>
      </w:pPr>
    </w:p>
    <w:p w:rsidR="00907A0F" w:rsidRDefault="00D6603B">
      <w:pPr>
        <w:pStyle w:val="BodyText"/>
        <w:spacing w:line="242" w:lineRule="auto"/>
        <w:ind w:left="100" w:right="116"/>
        <w:jc w:val="both"/>
      </w:pPr>
      <w:r>
        <w:rPr>
          <w:b/>
          <w:spacing w:val="-3"/>
          <w:u w:val="thick"/>
        </w:rPr>
        <w:t>Physical Communication:</w:t>
      </w:r>
      <w:r>
        <w:rPr>
          <w:b/>
          <w:spacing w:val="-3"/>
        </w:rPr>
        <w:t xml:space="preserve"> </w:t>
      </w:r>
      <w:r>
        <w:rPr>
          <w:spacing w:val="-3"/>
        </w:rPr>
        <w:t xml:space="preserve">Requires </w:t>
      </w:r>
      <w:r>
        <w:t xml:space="preserve">the </w:t>
      </w:r>
      <w:r>
        <w:rPr>
          <w:spacing w:val="-3"/>
        </w:rPr>
        <w:t xml:space="preserve">ability </w:t>
      </w:r>
      <w:r>
        <w:t xml:space="preserve">to talk </w:t>
      </w:r>
      <w:r>
        <w:rPr>
          <w:spacing w:val="-3"/>
        </w:rPr>
        <w:t xml:space="preserve">and hear: (Talking: expressing </w:t>
      </w:r>
      <w:r>
        <w:t xml:space="preserve">or </w:t>
      </w:r>
      <w:r>
        <w:rPr>
          <w:spacing w:val="-3"/>
        </w:rPr>
        <w:t xml:space="preserve">exchanging ideas </w:t>
      </w:r>
      <w:r>
        <w:t xml:space="preserve">by </w:t>
      </w:r>
      <w:r>
        <w:rPr>
          <w:spacing w:val="-3"/>
        </w:rPr>
        <w:t xml:space="preserve">means </w:t>
      </w:r>
      <w:r>
        <w:t xml:space="preserve">of </w:t>
      </w:r>
      <w:r>
        <w:rPr>
          <w:spacing w:val="-3"/>
        </w:rPr>
        <w:t xml:space="preserve">spoken words. </w:t>
      </w:r>
      <w:r>
        <w:rPr>
          <w:spacing w:val="-4"/>
        </w:rPr>
        <w:t xml:space="preserve">Hearing: </w:t>
      </w:r>
      <w:r>
        <w:rPr>
          <w:spacing w:val="-3"/>
        </w:rPr>
        <w:t xml:space="preserve">perceiving nature </w:t>
      </w:r>
      <w:r>
        <w:t xml:space="preserve">of </w:t>
      </w:r>
      <w:r>
        <w:rPr>
          <w:spacing w:val="-3"/>
        </w:rPr>
        <w:t xml:space="preserve">sounds </w:t>
      </w:r>
      <w:r>
        <w:t xml:space="preserve">by </w:t>
      </w:r>
      <w:r>
        <w:rPr>
          <w:spacing w:val="-3"/>
        </w:rPr>
        <w:t xml:space="preserve">ear.)  Must </w:t>
      </w:r>
      <w:r>
        <w:t xml:space="preserve">be </w:t>
      </w:r>
      <w:r>
        <w:rPr>
          <w:spacing w:val="-3"/>
        </w:rPr>
        <w:t xml:space="preserve">able </w:t>
      </w:r>
      <w:r>
        <w:t xml:space="preserve">to </w:t>
      </w:r>
      <w:r>
        <w:rPr>
          <w:spacing w:val="-3"/>
        </w:rPr>
        <w:t xml:space="preserve">communicate </w:t>
      </w:r>
      <w:r>
        <w:t>via</w:t>
      </w:r>
      <w:r>
        <w:rPr>
          <w:spacing w:val="-24"/>
        </w:rPr>
        <w:t xml:space="preserve"> </w:t>
      </w:r>
      <w:r>
        <w:rPr>
          <w:spacing w:val="-3"/>
        </w:rPr>
        <w:t>telephone.</w:t>
      </w:r>
    </w:p>
    <w:p w:rsidR="00907A0F" w:rsidRDefault="00907A0F">
      <w:pPr>
        <w:pStyle w:val="BodyText"/>
        <w:spacing w:before="6"/>
      </w:pPr>
    </w:p>
    <w:p w:rsidR="00907A0F" w:rsidRDefault="00D6603B">
      <w:pPr>
        <w:pStyle w:val="Heading1"/>
        <w:ind w:left="2574"/>
        <w:rPr>
          <w:u w:val="none"/>
        </w:rPr>
      </w:pPr>
      <w:r>
        <w:rPr>
          <w:u w:val="thick"/>
        </w:rPr>
        <w:t>KNOWLEDGE, SKILLS AND ABILITIES</w:t>
      </w:r>
    </w:p>
    <w:p w:rsidR="00907A0F" w:rsidRDefault="00907A0F">
      <w:pPr>
        <w:pStyle w:val="BodyText"/>
        <w:spacing w:before="3"/>
        <w:rPr>
          <w:b/>
          <w:sz w:val="16"/>
        </w:rPr>
      </w:pPr>
    </w:p>
    <w:p w:rsidR="00907A0F" w:rsidRDefault="00D6603B">
      <w:pPr>
        <w:pStyle w:val="BodyText"/>
        <w:spacing w:before="90" w:line="242" w:lineRule="auto"/>
        <w:ind w:left="100"/>
      </w:pPr>
      <w:r>
        <w:t>Thorough knowledge of federal, state and local policies and procedures</w:t>
      </w:r>
      <w:r w:rsidR="00373A91">
        <w:t>.</w:t>
      </w:r>
      <w:r>
        <w:t xml:space="preserve"> </w:t>
      </w:r>
    </w:p>
    <w:p w:rsidR="00191491" w:rsidRDefault="00191491" w:rsidP="00191491">
      <w:pPr>
        <w:pStyle w:val="BodyText"/>
        <w:spacing w:before="1"/>
        <w:ind w:left="100"/>
      </w:pPr>
    </w:p>
    <w:p w:rsidR="00191491" w:rsidRDefault="00D6603B" w:rsidP="00C73659">
      <w:pPr>
        <w:pStyle w:val="NoSpacing"/>
        <w:ind w:firstLine="100"/>
      </w:pPr>
      <w:r>
        <w:t>Considerable knowledge of School Board policies, procedures an</w:t>
      </w:r>
      <w:r w:rsidR="00191491">
        <w:t>d standards regarding education.</w:t>
      </w:r>
    </w:p>
    <w:p w:rsidR="00373A91" w:rsidRDefault="00373A91" w:rsidP="00B64C7C">
      <w:pPr>
        <w:pStyle w:val="NoSpacing"/>
        <w:ind w:left="100"/>
      </w:pPr>
      <w:r>
        <w:t>Considerable knowledge of the ethical guidelines applicable to the position as outlined by professional organizations and/or federal, state and local laws, rules and regulations.</w:t>
      </w:r>
    </w:p>
    <w:p w:rsidR="00373A91" w:rsidRDefault="00373A91" w:rsidP="00373A91">
      <w:pPr>
        <w:pStyle w:val="BodyText"/>
        <w:spacing w:before="1"/>
      </w:pPr>
    </w:p>
    <w:p w:rsidR="00373A91" w:rsidRDefault="00373A91" w:rsidP="00373A91">
      <w:pPr>
        <w:pStyle w:val="BodyText"/>
        <w:spacing w:line="242" w:lineRule="auto"/>
        <w:ind w:left="100" w:right="146"/>
      </w:pPr>
      <w:r>
        <w:rPr>
          <w:spacing w:val="-3"/>
        </w:rPr>
        <w:t xml:space="preserve">Considerable knowledge </w:t>
      </w:r>
      <w:r>
        <w:t xml:space="preserve">of the </w:t>
      </w:r>
      <w:r>
        <w:rPr>
          <w:spacing w:val="-4"/>
        </w:rPr>
        <w:t>current</w:t>
      </w:r>
      <w:r>
        <w:rPr>
          <w:spacing w:val="52"/>
        </w:rPr>
        <w:t xml:space="preserve"> </w:t>
      </w:r>
      <w:r>
        <w:rPr>
          <w:spacing w:val="-3"/>
        </w:rPr>
        <w:t xml:space="preserve">literature, trends, and developments </w:t>
      </w:r>
      <w:r>
        <w:t xml:space="preserve">in the </w:t>
      </w:r>
      <w:r>
        <w:rPr>
          <w:spacing w:val="-3"/>
        </w:rPr>
        <w:t xml:space="preserve">field </w:t>
      </w:r>
      <w:r>
        <w:t xml:space="preserve">of </w:t>
      </w:r>
      <w:r>
        <w:rPr>
          <w:spacing w:val="-3"/>
        </w:rPr>
        <w:t>education.</w:t>
      </w:r>
    </w:p>
    <w:p w:rsidR="00373A91" w:rsidRDefault="00373A91" w:rsidP="00373A91">
      <w:pPr>
        <w:pStyle w:val="BodyText"/>
        <w:spacing w:before="2"/>
      </w:pPr>
    </w:p>
    <w:p w:rsidR="00373A91" w:rsidRDefault="00373A91" w:rsidP="00373A91">
      <w:pPr>
        <w:pStyle w:val="BodyText"/>
        <w:spacing w:line="484" w:lineRule="auto"/>
        <w:ind w:left="100" w:right="1039"/>
      </w:pPr>
      <w:r>
        <w:rPr>
          <w:spacing w:val="-3"/>
        </w:rPr>
        <w:t xml:space="preserve">Considerable knowledge </w:t>
      </w:r>
      <w:r>
        <w:t xml:space="preserve">of the </w:t>
      </w:r>
      <w:r>
        <w:rPr>
          <w:spacing w:val="-3"/>
        </w:rPr>
        <w:t xml:space="preserve">principles </w:t>
      </w:r>
      <w:r>
        <w:t xml:space="preserve">of </w:t>
      </w:r>
      <w:r>
        <w:rPr>
          <w:spacing w:val="-3"/>
        </w:rPr>
        <w:t xml:space="preserve">supervision, organization and administration. </w:t>
      </w:r>
      <w:r>
        <w:t xml:space="preserve">Skill in </w:t>
      </w:r>
      <w:r>
        <w:rPr>
          <w:spacing w:val="-3"/>
        </w:rPr>
        <w:t>counseling and developing staff.</w:t>
      </w:r>
    </w:p>
    <w:p w:rsidR="00373A91" w:rsidRDefault="00373A91" w:rsidP="00373A91">
      <w:pPr>
        <w:pStyle w:val="BodyText"/>
        <w:spacing w:line="242" w:lineRule="auto"/>
        <w:ind w:left="100"/>
      </w:pPr>
      <w:r>
        <w:t xml:space="preserve">Ability to use </w:t>
      </w:r>
      <w:r>
        <w:rPr>
          <w:spacing w:val="-3"/>
        </w:rPr>
        <w:t xml:space="preserve">common office machines and popular computer driven word </w:t>
      </w:r>
      <w:r>
        <w:rPr>
          <w:spacing w:val="-4"/>
        </w:rPr>
        <w:t xml:space="preserve">processing, spreadsheet </w:t>
      </w:r>
      <w:r>
        <w:rPr>
          <w:spacing w:val="-3"/>
        </w:rPr>
        <w:t xml:space="preserve">and </w:t>
      </w:r>
      <w:r>
        <w:t xml:space="preserve">file </w:t>
      </w:r>
      <w:r>
        <w:rPr>
          <w:spacing w:val="-3"/>
        </w:rPr>
        <w:t xml:space="preserve">maintenance </w:t>
      </w:r>
      <w:r>
        <w:rPr>
          <w:spacing w:val="-4"/>
        </w:rPr>
        <w:t>programs.</w:t>
      </w:r>
    </w:p>
    <w:p w:rsidR="00373A91" w:rsidRDefault="00373A91" w:rsidP="00373A91">
      <w:pPr>
        <w:pStyle w:val="BodyText"/>
        <w:spacing w:before="1"/>
      </w:pPr>
    </w:p>
    <w:p w:rsidR="00373A91" w:rsidRDefault="00373A91" w:rsidP="00373A91">
      <w:pPr>
        <w:pStyle w:val="BodyText"/>
        <w:spacing w:line="242" w:lineRule="auto"/>
        <w:ind w:left="100"/>
        <w:rPr>
          <w:spacing w:val="-3"/>
        </w:rPr>
      </w:pPr>
      <w:r>
        <w:t xml:space="preserve">Ability to </w:t>
      </w:r>
      <w:r>
        <w:rPr>
          <w:spacing w:val="-3"/>
        </w:rPr>
        <w:t xml:space="preserve">maintain complete and </w:t>
      </w:r>
      <w:r>
        <w:rPr>
          <w:spacing w:val="-4"/>
        </w:rPr>
        <w:t xml:space="preserve">accurate records </w:t>
      </w:r>
      <w:r>
        <w:rPr>
          <w:spacing w:val="-3"/>
        </w:rPr>
        <w:t xml:space="preserve">and statistics and </w:t>
      </w:r>
      <w:r>
        <w:t xml:space="preserve">to </w:t>
      </w:r>
      <w:r>
        <w:rPr>
          <w:spacing w:val="-3"/>
        </w:rPr>
        <w:t>develop meaningful reports from that information.</w:t>
      </w:r>
    </w:p>
    <w:p w:rsidR="00373A91" w:rsidRDefault="00373A91" w:rsidP="00373A91">
      <w:pPr>
        <w:pStyle w:val="BodyText"/>
        <w:spacing w:line="242" w:lineRule="auto"/>
        <w:ind w:left="100"/>
      </w:pPr>
    </w:p>
    <w:p w:rsidR="00373A91" w:rsidRDefault="00373A91" w:rsidP="00373A91">
      <w:pPr>
        <w:pStyle w:val="BodyText"/>
        <w:spacing w:line="484" w:lineRule="auto"/>
        <w:ind w:left="100" w:right="1902"/>
      </w:pPr>
      <w:r>
        <w:t xml:space="preserve">Ability to </w:t>
      </w:r>
      <w:r>
        <w:rPr>
          <w:spacing w:val="-3"/>
        </w:rPr>
        <w:t xml:space="preserve">assess </w:t>
      </w:r>
      <w:r>
        <w:t xml:space="preserve">the </w:t>
      </w:r>
      <w:r>
        <w:rPr>
          <w:spacing w:val="-4"/>
        </w:rPr>
        <w:t xml:space="preserve">effectiveness </w:t>
      </w:r>
      <w:r>
        <w:t xml:space="preserve">of </w:t>
      </w:r>
      <w:r>
        <w:rPr>
          <w:spacing w:val="-4"/>
        </w:rPr>
        <w:t xml:space="preserve">programs </w:t>
      </w:r>
      <w:r>
        <w:rPr>
          <w:spacing w:val="-3"/>
        </w:rPr>
        <w:t>and activities.</w:t>
      </w:r>
    </w:p>
    <w:p w:rsidR="00373A91" w:rsidRDefault="00373A91" w:rsidP="00373A91">
      <w:pPr>
        <w:pStyle w:val="BodyText"/>
        <w:spacing w:line="484" w:lineRule="auto"/>
        <w:ind w:left="100" w:right="4212"/>
        <w:jc w:val="both"/>
      </w:pPr>
      <w:r>
        <w:t xml:space="preserve">Ability to </w:t>
      </w:r>
      <w:r>
        <w:rPr>
          <w:spacing w:val="-3"/>
        </w:rPr>
        <w:t xml:space="preserve">interpret educational policies and </w:t>
      </w:r>
      <w:r>
        <w:rPr>
          <w:spacing w:val="-4"/>
        </w:rPr>
        <w:t xml:space="preserve">procedures. </w:t>
      </w:r>
      <w:r>
        <w:t xml:space="preserve">Ability to </w:t>
      </w:r>
      <w:r>
        <w:rPr>
          <w:spacing w:val="-3"/>
        </w:rPr>
        <w:t xml:space="preserve">develop </w:t>
      </w:r>
      <w:r>
        <w:rPr>
          <w:spacing w:val="-4"/>
        </w:rPr>
        <w:t xml:space="preserve">long-range </w:t>
      </w:r>
      <w:r>
        <w:rPr>
          <w:spacing w:val="-3"/>
        </w:rPr>
        <w:t xml:space="preserve">plans and annual budgets. </w:t>
      </w:r>
      <w:r>
        <w:t>Ability</w:t>
      </w:r>
      <w:r>
        <w:rPr>
          <w:spacing w:val="-13"/>
        </w:rPr>
        <w:t xml:space="preserve"> </w:t>
      </w:r>
      <w:r>
        <w:t>to</w:t>
      </w:r>
      <w:r>
        <w:rPr>
          <w:spacing w:val="-6"/>
        </w:rPr>
        <w:t xml:space="preserve"> </w:t>
      </w:r>
      <w:r>
        <w:rPr>
          <w:spacing w:val="-3"/>
        </w:rPr>
        <w:t>effectively</w:t>
      </w:r>
      <w:r>
        <w:rPr>
          <w:spacing w:val="-12"/>
        </w:rPr>
        <w:t xml:space="preserve"> </w:t>
      </w:r>
      <w:r>
        <w:rPr>
          <w:spacing w:val="-3"/>
        </w:rPr>
        <w:t>express</w:t>
      </w:r>
      <w:r>
        <w:rPr>
          <w:spacing w:val="-6"/>
        </w:rPr>
        <w:t xml:space="preserve"> </w:t>
      </w:r>
      <w:r>
        <w:rPr>
          <w:spacing w:val="-3"/>
        </w:rPr>
        <w:t>ideas</w:t>
      </w:r>
      <w:r>
        <w:rPr>
          <w:spacing w:val="-6"/>
        </w:rPr>
        <w:t xml:space="preserve"> </w:t>
      </w:r>
      <w:r>
        <w:rPr>
          <w:spacing w:val="-3"/>
        </w:rPr>
        <w:t>orally</w:t>
      </w:r>
      <w:r>
        <w:rPr>
          <w:spacing w:val="-12"/>
        </w:rPr>
        <w:t xml:space="preserve"> </w:t>
      </w:r>
      <w:r>
        <w:rPr>
          <w:spacing w:val="-3"/>
        </w:rPr>
        <w:t>and</w:t>
      </w:r>
      <w:r>
        <w:rPr>
          <w:spacing w:val="-6"/>
        </w:rPr>
        <w:t xml:space="preserve"> </w:t>
      </w:r>
      <w:r>
        <w:t>in</w:t>
      </w:r>
      <w:r>
        <w:rPr>
          <w:spacing w:val="-5"/>
        </w:rPr>
        <w:t xml:space="preserve"> </w:t>
      </w:r>
      <w:r>
        <w:rPr>
          <w:spacing w:val="-3"/>
        </w:rPr>
        <w:t>writing.</w:t>
      </w:r>
    </w:p>
    <w:p w:rsidR="00373A91" w:rsidRDefault="00373A91" w:rsidP="00373A91">
      <w:pPr>
        <w:pStyle w:val="BodyText"/>
        <w:spacing w:line="274" w:lineRule="exact"/>
        <w:ind w:left="100"/>
      </w:pPr>
      <w:r>
        <w:t>Ability to make oral presentations before large groups of people.</w:t>
      </w:r>
    </w:p>
    <w:p w:rsidR="00373A91" w:rsidRDefault="00373A91" w:rsidP="00373A91">
      <w:pPr>
        <w:pStyle w:val="BodyText"/>
        <w:spacing w:before="3"/>
      </w:pPr>
    </w:p>
    <w:p w:rsidR="00373A91" w:rsidRDefault="00373A91" w:rsidP="00914845">
      <w:pPr>
        <w:pStyle w:val="BodyText"/>
        <w:spacing w:line="242" w:lineRule="auto"/>
        <w:ind w:left="100"/>
      </w:pPr>
      <w:r>
        <w:t>Ability to establish and maintain effective working relationships as necessitated by work assignments.</w:t>
      </w:r>
    </w:p>
    <w:p w:rsidR="00914845" w:rsidRDefault="00914845" w:rsidP="00914845">
      <w:pPr>
        <w:pStyle w:val="BodyText"/>
        <w:spacing w:line="242" w:lineRule="auto"/>
        <w:ind w:left="100"/>
      </w:pPr>
    </w:p>
    <w:p w:rsidR="00C73659" w:rsidRDefault="00C73659">
      <w:pPr>
        <w:pStyle w:val="BodyText"/>
        <w:spacing w:line="242" w:lineRule="auto"/>
        <w:ind w:left="100"/>
      </w:pPr>
    </w:p>
    <w:tbl>
      <w:tblPr>
        <w:tblW w:w="0" w:type="auto"/>
        <w:tblInd w:w="129" w:type="dxa"/>
        <w:tblBorders>
          <w:top w:val="single" w:sz="6" w:space="0" w:color="303030"/>
          <w:left w:val="single" w:sz="6" w:space="0" w:color="303030"/>
          <w:bottom w:val="single" w:sz="6" w:space="0" w:color="303030"/>
          <w:right w:val="single" w:sz="6" w:space="0" w:color="303030"/>
          <w:insideH w:val="single" w:sz="6" w:space="0" w:color="303030"/>
          <w:insideV w:val="single" w:sz="6" w:space="0" w:color="303030"/>
        </w:tblBorders>
        <w:tblLayout w:type="fixed"/>
        <w:tblCellMar>
          <w:left w:w="0" w:type="dxa"/>
          <w:right w:w="0" w:type="dxa"/>
        </w:tblCellMar>
        <w:tblLook w:val="01E0" w:firstRow="1" w:lastRow="1" w:firstColumn="1" w:lastColumn="1" w:noHBand="0" w:noVBand="0"/>
      </w:tblPr>
      <w:tblGrid>
        <w:gridCol w:w="3516"/>
        <w:gridCol w:w="5719"/>
      </w:tblGrid>
      <w:tr w:rsidR="00C73659" w:rsidRPr="00092B1D" w:rsidTr="00AC298A">
        <w:trPr>
          <w:trHeight w:val="337"/>
        </w:trPr>
        <w:tc>
          <w:tcPr>
            <w:tcW w:w="9235" w:type="dxa"/>
            <w:gridSpan w:val="2"/>
            <w:shd w:val="clear" w:color="auto" w:fill="C1C1C1"/>
          </w:tcPr>
          <w:p w:rsidR="00C73659" w:rsidRPr="00092B1D" w:rsidRDefault="00C73659" w:rsidP="00AC298A">
            <w:pPr>
              <w:spacing w:before="41"/>
              <w:ind w:left="3291" w:right="3277"/>
              <w:jc w:val="center"/>
              <w:rPr>
                <w:b/>
              </w:rPr>
            </w:pPr>
            <w:r w:rsidRPr="00092B1D">
              <w:rPr>
                <w:b/>
              </w:rPr>
              <w:lastRenderedPageBreak/>
              <w:t>ACKNOWLEDGEMENTS</w:t>
            </w:r>
          </w:p>
        </w:tc>
      </w:tr>
      <w:tr w:rsidR="00C73659" w:rsidRPr="00092B1D" w:rsidTr="00AC298A">
        <w:trPr>
          <w:trHeight w:val="820"/>
        </w:trPr>
        <w:tc>
          <w:tcPr>
            <w:tcW w:w="9235" w:type="dxa"/>
            <w:gridSpan w:val="2"/>
            <w:tcBorders>
              <w:bottom w:val="single" w:sz="2" w:space="0" w:color="000000"/>
            </w:tcBorders>
          </w:tcPr>
          <w:p w:rsidR="00C73659" w:rsidRPr="00092B1D" w:rsidRDefault="00C73659" w:rsidP="00AC298A">
            <w:pPr>
              <w:spacing w:before="62"/>
              <w:ind w:left="114" w:right="216"/>
              <w:rPr>
                <w:sz w:val="20"/>
              </w:rPr>
            </w:pPr>
            <w:r w:rsidRPr="00092B1D">
              <w:rPr>
                <w:sz w:val="20"/>
              </w:rPr>
              <w:t>The following signatures acknowledge that the supervisor has verified the accuracy of the position description, has discussed position requirements with the employee, and has advised the employee of work performance expectations</w:t>
            </w:r>
          </w:p>
        </w:tc>
      </w:tr>
      <w:tr w:rsidR="00C73659" w:rsidRPr="00092B1D" w:rsidTr="00AC298A">
        <w:trPr>
          <w:trHeight w:val="230"/>
        </w:trPr>
        <w:tc>
          <w:tcPr>
            <w:tcW w:w="3516" w:type="dxa"/>
            <w:tcBorders>
              <w:top w:val="single" w:sz="2" w:space="0" w:color="000000"/>
              <w:bottom w:val="single" w:sz="4" w:space="0" w:color="000000"/>
            </w:tcBorders>
          </w:tcPr>
          <w:p w:rsidR="00C73659" w:rsidRPr="00092B1D" w:rsidRDefault="00C73659" w:rsidP="00AC298A">
            <w:pPr>
              <w:rPr>
                <w:sz w:val="16"/>
              </w:rPr>
            </w:pPr>
          </w:p>
        </w:tc>
        <w:tc>
          <w:tcPr>
            <w:tcW w:w="5719" w:type="dxa"/>
            <w:tcBorders>
              <w:top w:val="single" w:sz="2" w:space="0" w:color="000000"/>
              <w:bottom w:val="single" w:sz="4" w:space="0" w:color="000000"/>
            </w:tcBorders>
          </w:tcPr>
          <w:p w:rsidR="00C73659" w:rsidRPr="00092B1D" w:rsidRDefault="00C73659" w:rsidP="00AC298A">
            <w:pPr>
              <w:rPr>
                <w:sz w:val="16"/>
              </w:rPr>
            </w:pPr>
          </w:p>
        </w:tc>
      </w:tr>
      <w:tr w:rsidR="00C73659" w:rsidRPr="00092B1D" w:rsidTr="00AC298A">
        <w:trPr>
          <w:trHeight w:val="261"/>
        </w:trPr>
        <w:tc>
          <w:tcPr>
            <w:tcW w:w="3516" w:type="dxa"/>
            <w:tcBorders>
              <w:top w:val="single" w:sz="4" w:space="0" w:color="000000"/>
              <w:bottom w:val="single" w:sz="2" w:space="0" w:color="000000"/>
            </w:tcBorders>
          </w:tcPr>
          <w:p w:rsidR="00C73659" w:rsidRPr="00092B1D" w:rsidRDefault="00C73659" w:rsidP="00AC298A">
            <w:pPr>
              <w:spacing w:before="21"/>
              <w:ind w:left="114"/>
              <w:rPr>
                <w:i/>
                <w:sz w:val="18"/>
              </w:rPr>
            </w:pPr>
            <w:r w:rsidRPr="00092B1D">
              <w:rPr>
                <w:i/>
                <w:sz w:val="18"/>
              </w:rPr>
              <w:t>Reviewed by: Employee's Signature</w:t>
            </w:r>
          </w:p>
        </w:tc>
        <w:tc>
          <w:tcPr>
            <w:tcW w:w="5719" w:type="dxa"/>
            <w:tcBorders>
              <w:top w:val="single" w:sz="4" w:space="0" w:color="000000"/>
              <w:bottom w:val="single" w:sz="2" w:space="0" w:color="000000"/>
            </w:tcBorders>
          </w:tcPr>
          <w:p w:rsidR="00C73659" w:rsidRPr="00092B1D" w:rsidRDefault="00C73659" w:rsidP="00AC298A">
            <w:pPr>
              <w:spacing w:before="21"/>
              <w:ind w:left="2663" w:right="2651"/>
              <w:jc w:val="center"/>
              <w:rPr>
                <w:i/>
                <w:sz w:val="18"/>
              </w:rPr>
            </w:pPr>
            <w:r w:rsidRPr="00092B1D">
              <w:rPr>
                <w:i/>
                <w:sz w:val="18"/>
              </w:rPr>
              <w:t>Date</w:t>
            </w:r>
          </w:p>
        </w:tc>
      </w:tr>
      <w:tr w:rsidR="00C73659" w:rsidRPr="00092B1D" w:rsidTr="00AC298A">
        <w:trPr>
          <w:trHeight w:val="340"/>
        </w:trPr>
        <w:tc>
          <w:tcPr>
            <w:tcW w:w="3516" w:type="dxa"/>
            <w:tcBorders>
              <w:top w:val="single" w:sz="2" w:space="0" w:color="000000"/>
              <w:bottom w:val="single" w:sz="4" w:space="0" w:color="000000"/>
            </w:tcBorders>
          </w:tcPr>
          <w:p w:rsidR="00C73659" w:rsidRPr="00092B1D" w:rsidRDefault="00C73659" w:rsidP="00AC298A">
            <w:pPr>
              <w:rPr>
                <w:sz w:val="18"/>
              </w:rPr>
            </w:pPr>
          </w:p>
        </w:tc>
        <w:tc>
          <w:tcPr>
            <w:tcW w:w="5719" w:type="dxa"/>
            <w:tcBorders>
              <w:top w:val="single" w:sz="2" w:space="0" w:color="000000"/>
              <w:bottom w:val="single" w:sz="4" w:space="0" w:color="000000"/>
            </w:tcBorders>
          </w:tcPr>
          <w:p w:rsidR="00C73659" w:rsidRPr="00092B1D" w:rsidRDefault="00C73659" w:rsidP="00AC298A">
            <w:pPr>
              <w:rPr>
                <w:sz w:val="18"/>
              </w:rPr>
            </w:pPr>
          </w:p>
        </w:tc>
      </w:tr>
      <w:tr w:rsidR="00C73659" w:rsidRPr="00092B1D" w:rsidTr="00AC298A">
        <w:trPr>
          <w:trHeight w:val="278"/>
        </w:trPr>
        <w:tc>
          <w:tcPr>
            <w:tcW w:w="3516" w:type="dxa"/>
            <w:tcBorders>
              <w:top w:val="single" w:sz="4" w:space="0" w:color="000000"/>
              <w:bottom w:val="single" w:sz="2" w:space="0" w:color="000000"/>
            </w:tcBorders>
          </w:tcPr>
          <w:p w:rsidR="00C73659" w:rsidRPr="00092B1D" w:rsidRDefault="00C73659" w:rsidP="00AC298A">
            <w:pPr>
              <w:spacing w:before="31"/>
              <w:ind w:left="114"/>
              <w:rPr>
                <w:i/>
                <w:sz w:val="18"/>
              </w:rPr>
            </w:pPr>
            <w:r w:rsidRPr="00092B1D">
              <w:rPr>
                <w:i/>
                <w:sz w:val="18"/>
              </w:rPr>
              <w:t>Approval by: Supervisor's Signature</w:t>
            </w:r>
          </w:p>
        </w:tc>
        <w:tc>
          <w:tcPr>
            <w:tcW w:w="5719" w:type="dxa"/>
            <w:tcBorders>
              <w:top w:val="single" w:sz="4" w:space="0" w:color="000000"/>
              <w:bottom w:val="single" w:sz="2" w:space="0" w:color="000000"/>
            </w:tcBorders>
          </w:tcPr>
          <w:p w:rsidR="00C73659" w:rsidRPr="00092B1D" w:rsidRDefault="00C73659" w:rsidP="00AC298A">
            <w:pPr>
              <w:spacing w:before="31"/>
              <w:ind w:left="2663" w:right="2651"/>
              <w:jc w:val="center"/>
              <w:rPr>
                <w:i/>
                <w:sz w:val="18"/>
              </w:rPr>
            </w:pPr>
            <w:r w:rsidRPr="00092B1D">
              <w:rPr>
                <w:i/>
                <w:sz w:val="18"/>
              </w:rPr>
              <w:t>Date</w:t>
            </w:r>
          </w:p>
        </w:tc>
      </w:tr>
      <w:tr w:rsidR="00C73659" w:rsidRPr="00092B1D" w:rsidTr="00AC298A">
        <w:trPr>
          <w:trHeight w:val="230"/>
        </w:trPr>
        <w:tc>
          <w:tcPr>
            <w:tcW w:w="9235" w:type="dxa"/>
            <w:gridSpan w:val="2"/>
            <w:tcBorders>
              <w:top w:val="single" w:sz="2" w:space="0" w:color="000000"/>
              <w:bottom w:val="single" w:sz="2" w:space="0" w:color="000000"/>
            </w:tcBorders>
          </w:tcPr>
          <w:p w:rsidR="00C73659" w:rsidRPr="00092B1D" w:rsidRDefault="00C73659" w:rsidP="00AC298A">
            <w:pPr>
              <w:rPr>
                <w:sz w:val="16"/>
              </w:rPr>
            </w:pPr>
          </w:p>
        </w:tc>
      </w:tr>
      <w:tr w:rsidR="00C73659" w:rsidRPr="00092B1D" w:rsidTr="00AC298A">
        <w:trPr>
          <w:trHeight w:val="961"/>
        </w:trPr>
        <w:tc>
          <w:tcPr>
            <w:tcW w:w="9235" w:type="dxa"/>
            <w:gridSpan w:val="2"/>
            <w:tcBorders>
              <w:top w:val="single" w:sz="2" w:space="0" w:color="000000"/>
            </w:tcBorders>
          </w:tcPr>
          <w:p w:rsidR="00C73659" w:rsidRPr="00092B1D" w:rsidRDefault="00C73659" w:rsidP="00AC298A">
            <w:pPr>
              <w:spacing w:before="130"/>
              <w:ind w:left="114" w:right="216"/>
              <w:rPr>
                <w:sz w:val="20"/>
              </w:rPr>
            </w:pPr>
            <w:r w:rsidRPr="00092B1D">
              <w:rPr>
                <w:sz w:val="20"/>
              </w:rPr>
              <w:t>The completed and signed position description shall be maintained at the employee’s work location, shall be reviewed with the employee by his or her immediate supervisor, should be revised as required, and shall serve as the basis for all required evaluations.</w:t>
            </w:r>
          </w:p>
        </w:tc>
      </w:tr>
    </w:tbl>
    <w:p w:rsidR="00C73659" w:rsidRDefault="00C73659" w:rsidP="00B64C7C">
      <w:pPr>
        <w:pStyle w:val="BodyText"/>
        <w:spacing w:line="242" w:lineRule="auto"/>
      </w:pPr>
    </w:p>
    <w:p w:rsidR="00907A0F" w:rsidRDefault="00907A0F">
      <w:pPr>
        <w:pStyle w:val="BodyText"/>
        <w:spacing w:before="7"/>
      </w:pPr>
    </w:p>
    <w:p w:rsidR="00907A0F" w:rsidRDefault="00D6603B">
      <w:pPr>
        <w:pStyle w:val="Heading1"/>
        <w:ind w:right="1640"/>
        <w:jc w:val="center"/>
        <w:rPr>
          <w:u w:val="none"/>
        </w:rPr>
      </w:pPr>
      <w:r>
        <w:rPr>
          <w:u w:val="thick"/>
        </w:rPr>
        <w:t>DISCLAIMER</w:t>
      </w:r>
    </w:p>
    <w:p w:rsidR="00907A0F" w:rsidRDefault="00907A0F">
      <w:pPr>
        <w:pStyle w:val="BodyText"/>
        <w:spacing w:before="2"/>
        <w:rPr>
          <w:b/>
          <w:sz w:val="16"/>
        </w:rPr>
      </w:pPr>
    </w:p>
    <w:p w:rsidR="00907A0F" w:rsidRDefault="00D6603B">
      <w:pPr>
        <w:pStyle w:val="BodyText"/>
        <w:spacing w:before="90" w:line="242" w:lineRule="auto"/>
        <w:ind w:left="100" w:right="118"/>
        <w:jc w:val="both"/>
      </w:pPr>
      <w:r>
        <w:t>The preceding job description has been designed to indicate the general nature and level of work performed by employees within this classification. It is not designed to contain or be interpreted as a comprehensive inventory of all duties, responsibilities, and qualifications required of employees to this job.</w:t>
      </w:r>
    </w:p>
    <w:sectPr w:rsidR="00907A0F" w:rsidSect="00B64C7C">
      <w:headerReference w:type="default" r:id="rId13"/>
      <w:footerReference w:type="default" r:id="rId14"/>
      <w:pgSz w:w="12240" w:h="15840"/>
      <w:pgMar w:top="1700" w:right="1320" w:bottom="1980" w:left="1340" w:header="576" w:footer="178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2F41" w:rsidRDefault="006C2F41">
      <w:r>
        <w:separator/>
      </w:r>
    </w:p>
  </w:endnote>
  <w:endnote w:type="continuationSeparator" w:id="0">
    <w:p w:rsidR="006C2F41" w:rsidRDefault="006C2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C7C" w:rsidRDefault="00B64C7C" w:rsidP="00B64C7C">
    <w:pPr>
      <w:pStyle w:val="Footer"/>
    </w:pPr>
    <w:r>
      <w:t>NCS 2019</w:t>
    </w:r>
  </w:p>
  <w:p w:rsidR="00B64C7C" w:rsidRPr="00B64C7C" w:rsidRDefault="00B64C7C" w:rsidP="00B64C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C7C" w:rsidRDefault="00B64C7C" w:rsidP="00B64C7C">
    <w:pPr>
      <w:pStyle w:val="Footer"/>
    </w:pPr>
    <w:r>
      <w:t>NCS 2019</w:t>
    </w:r>
  </w:p>
  <w:p w:rsidR="00B64C7C" w:rsidRPr="00B64C7C" w:rsidRDefault="00B64C7C" w:rsidP="00B64C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1900" w:rsidRDefault="00B31900">
    <w:pPr>
      <w:pStyle w:val="Footer"/>
    </w:pPr>
    <w:r>
      <w:t>NCS 2019</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1491" w:rsidRDefault="00191491">
    <w:pPr>
      <w:pStyle w:val="Footer"/>
    </w:pPr>
    <w:r>
      <w:t>NCS</w:t>
    </w:r>
    <w:r w:rsidR="00373A91">
      <w:t xml:space="preserve"> </w:t>
    </w:r>
    <w:r>
      <w:t>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2F41" w:rsidRDefault="006C2F41">
      <w:r>
        <w:separator/>
      </w:r>
    </w:p>
  </w:footnote>
  <w:footnote w:type="continuationSeparator" w:id="0">
    <w:p w:rsidR="006C2F41" w:rsidRDefault="006C2F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C7C" w:rsidRDefault="00B64C7C">
    <w:pPr>
      <w:pStyle w:val="Header"/>
    </w:pPr>
  </w:p>
  <w:p w:rsidR="00B64C7C" w:rsidRDefault="00B64C7C">
    <w:pPr>
      <w:pStyle w:val="Header"/>
    </w:pPr>
  </w:p>
  <w:p w:rsidR="00B64C7C" w:rsidRDefault="00B64C7C" w:rsidP="00B64C7C">
    <w:pPr>
      <w:pStyle w:val="Header"/>
      <w:jc w:val="center"/>
    </w:pPr>
  </w:p>
  <w:p w:rsidR="00B64C7C" w:rsidRDefault="00B64C7C" w:rsidP="00B64C7C">
    <w:pPr>
      <w:pStyle w:val="Header"/>
      <w:jc w:val="center"/>
    </w:pPr>
    <w:r>
      <w:t>DIRECTOR OF CURRICULUM AND INSTRUCTION</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2C81" w:rsidRDefault="00B82C81">
    <w:pPr>
      <w:pStyle w:val="Header"/>
    </w:pPr>
  </w:p>
  <w:p w:rsidR="00B82C81" w:rsidRDefault="00B82C81">
    <w:pPr>
      <w:pStyle w:val="Header"/>
    </w:pPr>
  </w:p>
  <w:p w:rsidR="00B82C81" w:rsidRDefault="00B82C81">
    <w:pPr>
      <w:pStyle w:val="Header"/>
    </w:pPr>
    <w:r>
      <w:rPr>
        <w:noProof/>
        <w:sz w:val="24"/>
        <w:szCs w:val="24"/>
        <w:lang w:bidi="ar-SA"/>
      </w:rPr>
      <w:drawing>
        <wp:anchor distT="36576" distB="36576" distL="36576" distR="36576" simplePos="0" relativeHeight="503313400" behindDoc="0" locked="0" layoutInCell="1" allowOverlap="1" wp14:anchorId="7214CDD6" wp14:editId="2329858D">
          <wp:simplePos x="0" y="0"/>
          <wp:positionH relativeFrom="page">
            <wp:posOffset>3413125</wp:posOffset>
          </wp:positionH>
          <wp:positionV relativeFrom="paragraph">
            <wp:posOffset>106680</wp:posOffset>
          </wp:positionV>
          <wp:extent cx="819150" cy="800100"/>
          <wp:effectExtent l="0" t="0" r="0" b="0"/>
          <wp:wrapNone/>
          <wp:docPr id="2" name="Picture 2" descr="Final Be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al Best Logo"/>
                  <pic:cNvPicPr>
                    <a:picLocks noChangeAspect="1" noChangeArrowheads="1"/>
                  </pic:cNvPicPr>
                </pic:nvPicPr>
                <pic:blipFill>
                  <a:blip r:embed="rId1">
                    <a:extLst>
                      <a:ext uri="{28A0092B-C50C-407E-A947-70E740481C1C}">
                        <a14:useLocalDpi xmlns:a14="http://schemas.microsoft.com/office/drawing/2010/main" val="0"/>
                      </a:ext>
                    </a:extLst>
                  </a:blip>
                  <a:srcRect l="5574" t="13962" r="4036" b="14705"/>
                  <a:stretch>
                    <a:fillRect/>
                  </a:stretch>
                </pic:blipFill>
                <pic:spPr bwMode="auto">
                  <a:xfrm>
                    <a:off x="0" y="0"/>
                    <a:ext cx="819150" cy="800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82C81" w:rsidRDefault="00B82C81">
    <w:pPr>
      <w:pStyle w:val="Header"/>
    </w:pPr>
  </w:p>
  <w:p w:rsidR="00B82C81" w:rsidRDefault="00B82C81">
    <w:pPr>
      <w:pStyle w:val="Header"/>
    </w:pPr>
  </w:p>
  <w:p w:rsidR="00B82C81" w:rsidRDefault="00B82C81">
    <w:pPr>
      <w:pStyle w:val="Header"/>
    </w:pPr>
  </w:p>
  <w:p w:rsidR="00B82C81" w:rsidRDefault="00B82C81">
    <w:pPr>
      <w:pStyle w:val="Header"/>
    </w:pPr>
  </w:p>
  <w:p w:rsidR="00B64C7C" w:rsidRDefault="00B64C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C7C" w:rsidRDefault="00B64C7C" w:rsidP="00B64C7C">
    <w:pPr>
      <w:pStyle w:val="Header"/>
      <w:jc w:val="center"/>
    </w:pPr>
    <w:r>
      <w:t>DIRECTOR OF CURRICULUM AND INSTRUCTION</w:t>
    </w:r>
  </w:p>
  <w:p w:rsidR="00907A0F" w:rsidRPr="00B64C7C" w:rsidRDefault="00907A0F" w:rsidP="00B64C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C77899"/>
    <w:multiLevelType w:val="hybridMultilevel"/>
    <w:tmpl w:val="0E121954"/>
    <w:lvl w:ilvl="0" w:tplc="243C9156">
      <w:start w:val="1"/>
      <w:numFmt w:val="decimal"/>
      <w:lvlText w:val="%1."/>
      <w:lvlJc w:val="left"/>
      <w:pPr>
        <w:ind w:left="990" w:hanging="360"/>
        <w:jc w:val="left"/>
      </w:pPr>
      <w:rPr>
        <w:rFonts w:hint="default"/>
        <w:w w:val="100"/>
        <w:lang w:val="en-US" w:eastAsia="en-US" w:bidi="en-US"/>
      </w:rPr>
    </w:lvl>
    <w:lvl w:ilvl="1" w:tplc="33C8DF90">
      <w:numFmt w:val="bullet"/>
      <w:lvlText w:val="●"/>
      <w:lvlJc w:val="left"/>
      <w:pPr>
        <w:ind w:left="1710" w:hanging="361"/>
      </w:pPr>
      <w:rPr>
        <w:rFonts w:ascii="Times New Roman" w:eastAsia="Times New Roman" w:hAnsi="Times New Roman" w:cs="Times New Roman" w:hint="default"/>
        <w:w w:val="100"/>
        <w:sz w:val="22"/>
        <w:szCs w:val="22"/>
        <w:lang w:val="en-US" w:eastAsia="en-US" w:bidi="en-US"/>
      </w:rPr>
    </w:lvl>
    <w:lvl w:ilvl="2" w:tplc="31866916">
      <w:numFmt w:val="bullet"/>
      <w:lvlText w:val="•"/>
      <w:lvlJc w:val="left"/>
      <w:pPr>
        <w:ind w:left="2602" w:hanging="361"/>
      </w:pPr>
      <w:rPr>
        <w:rFonts w:hint="default"/>
        <w:lang w:val="en-US" w:eastAsia="en-US" w:bidi="en-US"/>
      </w:rPr>
    </w:lvl>
    <w:lvl w:ilvl="3" w:tplc="F438AD44">
      <w:numFmt w:val="bullet"/>
      <w:lvlText w:val="•"/>
      <w:lvlJc w:val="left"/>
      <w:pPr>
        <w:ind w:left="3493" w:hanging="361"/>
      </w:pPr>
      <w:rPr>
        <w:rFonts w:hint="default"/>
        <w:lang w:val="en-US" w:eastAsia="en-US" w:bidi="en-US"/>
      </w:rPr>
    </w:lvl>
    <w:lvl w:ilvl="4" w:tplc="76F88198">
      <w:numFmt w:val="bullet"/>
      <w:lvlText w:val="•"/>
      <w:lvlJc w:val="left"/>
      <w:pPr>
        <w:ind w:left="4384" w:hanging="361"/>
      </w:pPr>
      <w:rPr>
        <w:rFonts w:hint="default"/>
        <w:lang w:val="en-US" w:eastAsia="en-US" w:bidi="en-US"/>
      </w:rPr>
    </w:lvl>
    <w:lvl w:ilvl="5" w:tplc="2E3ABED2">
      <w:numFmt w:val="bullet"/>
      <w:lvlText w:val="•"/>
      <w:lvlJc w:val="left"/>
      <w:pPr>
        <w:ind w:left="5275" w:hanging="361"/>
      </w:pPr>
      <w:rPr>
        <w:rFonts w:hint="default"/>
        <w:lang w:val="en-US" w:eastAsia="en-US" w:bidi="en-US"/>
      </w:rPr>
    </w:lvl>
    <w:lvl w:ilvl="6" w:tplc="34365820">
      <w:numFmt w:val="bullet"/>
      <w:lvlText w:val="•"/>
      <w:lvlJc w:val="left"/>
      <w:pPr>
        <w:ind w:left="6166" w:hanging="361"/>
      </w:pPr>
      <w:rPr>
        <w:rFonts w:hint="default"/>
        <w:lang w:val="en-US" w:eastAsia="en-US" w:bidi="en-US"/>
      </w:rPr>
    </w:lvl>
    <w:lvl w:ilvl="7" w:tplc="1F484EC4">
      <w:numFmt w:val="bullet"/>
      <w:lvlText w:val="•"/>
      <w:lvlJc w:val="left"/>
      <w:pPr>
        <w:ind w:left="7057" w:hanging="361"/>
      </w:pPr>
      <w:rPr>
        <w:rFonts w:hint="default"/>
        <w:lang w:val="en-US" w:eastAsia="en-US" w:bidi="en-US"/>
      </w:rPr>
    </w:lvl>
    <w:lvl w:ilvl="8" w:tplc="379828B2">
      <w:numFmt w:val="bullet"/>
      <w:lvlText w:val="•"/>
      <w:lvlJc w:val="left"/>
      <w:pPr>
        <w:ind w:left="7948" w:hanging="361"/>
      </w:pPr>
      <w:rPr>
        <w:rFonts w:hint="default"/>
        <w:lang w:val="en-US" w:eastAsia="en-US" w:bidi="en-US"/>
      </w:rPr>
    </w:lvl>
  </w:abstractNum>
  <w:abstractNum w:abstractNumId="1" w15:restartNumberingAfterBreak="0">
    <w:nsid w:val="7B262BC9"/>
    <w:multiLevelType w:val="hybridMultilevel"/>
    <w:tmpl w:val="AEB61C32"/>
    <w:lvl w:ilvl="0" w:tplc="243C9156">
      <w:start w:val="1"/>
      <w:numFmt w:val="decimal"/>
      <w:lvlText w:val="%1."/>
      <w:lvlJc w:val="left"/>
      <w:pPr>
        <w:ind w:left="939" w:hanging="360"/>
        <w:jc w:val="left"/>
      </w:pPr>
      <w:rPr>
        <w:rFonts w:hint="default"/>
        <w:w w:val="100"/>
        <w:lang w:val="en-US" w:eastAsia="en-US" w:bidi="en-US"/>
      </w:rPr>
    </w:lvl>
    <w:lvl w:ilvl="1" w:tplc="33C8DF90">
      <w:numFmt w:val="bullet"/>
      <w:lvlText w:val="●"/>
      <w:lvlJc w:val="left"/>
      <w:pPr>
        <w:ind w:left="1659" w:hanging="361"/>
      </w:pPr>
      <w:rPr>
        <w:rFonts w:ascii="Times New Roman" w:eastAsia="Times New Roman" w:hAnsi="Times New Roman" w:cs="Times New Roman" w:hint="default"/>
        <w:w w:val="100"/>
        <w:sz w:val="22"/>
        <w:szCs w:val="22"/>
        <w:lang w:val="en-US" w:eastAsia="en-US" w:bidi="en-US"/>
      </w:rPr>
    </w:lvl>
    <w:lvl w:ilvl="2" w:tplc="31866916">
      <w:numFmt w:val="bullet"/>
      <w:lvlText w:val="•"/>
      <w:lvlJc w:val="left"/>
      <w:pPr>
        <w:ind w:left="2551" w:hanging="361"/>
      </w:pPr>
      <w:rPr>
        <w:rFonts w:hint="default"/>
        <w:lang w:val="en-US" w:eastAsia="en-US" w:bidi="en-US"/>
      </w:rPr>
    </w:lvl>
    <w:lvl w:ilvl="3" w:tplc="F438AD44">
      <w:numFmt w:val="bullet"/>
      <w:lvlText w:val="•"/>
      <w:lvlJc w:val="left"/>
      <w:pPr>
        <w:ind w:left="3442" w:hanging="361"/>
      </w:pPr>
      <w:rPr>
        <w:rFonts w:hint="default"/>
        <w:lang w:val="en-US" w:eastAsia="en-US" w:bidi="en-US"/>
      </w:rPr>
    </w:lvl>
    <w:lvl w:ilvl="4" w:tplc="76F88198">
      <w:numFmt w:val="bullet"/>
      <w:lvlText w:val="•"/>
      <w:lvlJc w:val="left"/>
      <w:pPr>
        <w:ind w:left="4333" w:hanging="361"/>
      </w:pPr>
      <w:rPr>
        <w:rFonts w:hint="default"/>
        <w:lang w:val="en-US" w:eastAsia="en-US" w:bidi="en-US"/>
      </w:rPr>
    </w:lvl>
    <w:lvl w:ilvl="5" w:tplc="2E3ABED2">
      <w:numFmt w:val="bullet"/>
      <w:lvlText w:val="•"/>
      <w:lvlJc w:val="left"/>
      <w:pPr>
        <w:ind w:left="5224" w:hanging="361"/>
      </w:pPr>
      <w:rPr>
        <w:rFonts w:hint="default"/>
        <w:lang w:val="en-US" w:eastAsia="en-US" w:bidi="en-US"/>
      </w:rPr>
    </w:lvl>
    <w:lvl w:ilvl="6" w:tplc="34365820">
      <w:numFmt w:val="bullet"/>
      <w:lvlText w:val="•"/>
      <w:lvlJc w:val="left"/>
      <w:pPr>
        <w:ind w:left="6115" w:hanging="361"/>
      </w:pPr>
      <w:rPr>
        <w:rFonts w:hint="default"/>
        <w:lang w:val="en-US" w:eastAsia="en-US" w:bidi="en-US"/>
      </w:rPr>
    </w:lvl>
    <w:lvl w:ilvl="7" w:tplc="1F484EC4">
      <w:numFmt w:val="bullet"/>
      <w:lvlText w:val="•"/>
      <w:lvlJc w:val="left"/>
      <w:pPr>
        <w:ind w:left="7006" w:hanging="361"/>
      </w:pPr>
      <w:rPr>
        <w:rFonts w:hint="default"/>
        <w:lang w:val="en-US" w:eastAsia="en-US" w:bidi="en-US"/>
      </w:rPr>
    </w:lvl>
    <w:lvl w:ilvl="8" w:tplc="379828B2">
      <w:numFmt w:val="bullet"/>
      <w:lvlText w:val="•"/>
      <w:lvlJc w:val="left"/>
      <w:pPr>
        <w:ind w:left="7897" w:hanging="361"/>
      </w:pPr>
      <w:rPr>
        <w:rFonts w:hint="default"/>
        <w:lang w:val="en-US" w:eastAsia="en-US" w:bidi="en-US"/>
      </w:rPr>
    </w:lvl>
  </w:abstractNum>
  <w:abstractNum w:abstractNumId="2" w15:restartNumberingAfterBreak="0">
    <w:nsid w:val="7DC54FB2"/>
    <w:multiLevelType w:val="hybridMultilevel"/>
    <w:tmpl w:val="47B2D690"/>
    <w:lvl w:ilvl="0" w:tplc="D264E9D4">
      <w:numFmt w:val="bullet"/>
      <w:lvlText w:val=""/>
      <w:lvlJc w:val="left"/>
      <w:pPr>
        <w:ind w:left="940" w:hanging="361"/>
      </w:pPr>
      <w:rPr>
        <w:rFonts w:ascii="Symbol" w:eastAsia="Symbol" w:hAnsi="Symbol" w:cs="Symbol" w:hint="default"/>
        <w:w w:val="100"/>
        <w:sz w:val="22"/>
        <w:szCs w:val="22"/>
        <w:lang w:val="en-US" w:eastAsia="en-US" w:bidi="en-US"/>
      </w:rPr>
    </w:lvl>
    <w:lvl w:ilvl="1" w:tplc="0F8CB6A8">
      <w:numFmt w:val="bullet"/>
      <w:lvlText w:val="•"/>
      <w:lvlJc w:val="left"/>
      <w:pPr>
        <w:ind w:left="1814" w:hanging="361"/>
      </w:pPr>
      <w:rPr>
        <w:rFonts w:hint="default"/>
        <w:lang w:val="en-US" w:eastAsia="en-US" w:bidi="en-US"/>
      </w:rPr>
    </w:lvl>
    <w:lvl w:ilvl="2" w:tplc="DCE25F7C">
      <w:numFmt w:val="bullet"/>
      <w:lvlText w:val="•"/>
      <w:lvlJc w:val="left"/>
      <w:pPr>
        <w:ind w:left="2688" w:hanging="361"/>
      </w:pPr>
      <w:rPr>
        <w:rFonts w:hint="default"/>
        <w:lang w:val="en-US" w:eastAsia="en-US" w:bidi="en-US"/>
      </w:rPr>
    </w:lvl>
    <w:lvl w:ilvl="3" w:tplc="9B466D1C">
      <w:numFmt w:val="bullet"/>
      <w:lvlText w:val="•"/>
      <w:lvlJc w:val="left"/>
      <w:pPr>
        <w:ind w:left="3562" w:hanging="361"/>
      </w:pPr>
      <w:rPr>
        <w:rFonts w:hint="default"/>
        <w:lang w:val="en-US" w:eastAsia="en-US" w:bidi="en-US"/>
      </w:rPr>
    </w:lvl>
    <w:lvl w:ilvl="4" w:tplc="22FED62A">
      <w:numFmt w:val="bullet"/>
      <w:lvlText w:val="•"/>
      <w:lvlJc w:val="left"/>
      <w:pPr>
        <w:ind w:left="4436" w:hanging="361"/>
      </w:pPr>
      <w:rPr>
        <w:rFonts w:hint="default"/>
        <w:lang w:val="en-US" w:eastAsia="en-US" w:bidi="en-US"/>
      </w:rPr>
    </w:lvl>
    <w:lvl w:ilvl="5" w:tplc="8C9CC132">
      <w:numFmt w:val="bullet"/>
      <w:lvlText w:val="•"/>
      <w:lvlJc w:val="left"/>
      <w:pPr>
        <w:ind w:left="5310" w:hanging="361"/>
      </w:pPr>
      <w:rPr>
        <w:rFonts w:hint="default"/>
        <w:lang w:val="en-US" w:eastAsia="en-US" w:bidi="en-US"/>
      </w:rPr>
    </w:lvl>
    <w:lvl w:ilvl="6" w:tplc="1AB4D4E0">
      <w:numFmt w:val="bullet"/>
      <w:lvlText w:val="•"/>
      <w:lvlJc w:val="left"/>
      <w:pPr>
        <w:ind w:left="6184" w:hanging="361"/>
      </w:pPr>
      <w:rPr>
        <w:rFonts w:hint="default"/>
        <w:lang w:val="en-US" w:eastAsia="en-US" w:bidi="en-US"/>
      </w:rPr>
    </w:lvl>
    <w:lvl w:ilvl="7" w:tplc="1658B530">
      <w:numFmt w:val="bullet"/>
      <w:lvlText w:val="•"/>
      <w:lvlJc w:val="left"/>
      <w:pPr>
        <w:ind w:left="7058" w:hanging="361"/>
      </w:pPr>
      <w:rPr>
        <w:rFonts w:hint="default"/>
        <w:lang w:val="en-US" w:eastAsia="en-US" w:bidi="en-US"/>
      </w:rPr>
    </w:lvl>
    <w:lvl w:ilvl="8" w:tplc="84960702">
      <w:numFmt w:val="bullet"/>
      <w:lvlText w:val="•"/>
      <w:lvlJc w:val="left"/>
      <w:pPr>
        <w:ind w:left="7932" w:hanging="361"/>
      </w:pPr>
      <w:rPr>
        <w:rFonts w:hint="default"/>
        <w:lang w:val="en-US" w:eastAsia="en-US" w:bidi="en-U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A0F"/>
    <w:rsid w:val="00094738"/>
    <w:rsid w:val="00191491"/>
    <w:rsid w:val="002A25CC"/>
    <w:rsid w:val="00373A91"/>
    <w:rsid w:val="003B2F38"/>
    <w:rsid w:val="00582A75"/>
    <w:rsid w:val="006C2F41"/>
    <w:rsid w:val="006F7A0C"/>
    <w:rsid w:val="007414EE"/>
    <w:rsid w:val="009079A5"/>
    <w:rsid w:val="00907A0F"/>
    <w:rsid w:val="00914845"/>
    <w:rsid w:val="009A5EE5"/>
    <w:rsid w:val="00B31900"/>
    <w:rsid w:val="00B64C7C"/>
    <w:rsid w:val="00B82C81"/>
    <w:rsid w:val="00B85157"/>
    <w:rsid w:val="00BB3E7A"/>
    <w:rsid w:val="00BC78B8"/>
    <w:rsid w:val="00C508EA"/>
    <w:rsid w:val="00C73659"/>
    <w:rsid w:val="00CF3975"/>
    <w:rsid w:val="00D6603B"/>
    <w:rsid w:val="00EC1B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532E664-55B0-4F3D-B3C9-8810D8638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ind w:left="1624"/>
      <w:outlineLvl w:val="0"/>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94738"/>
    <w:pPr>
      <w:tabs>
        <w:tab w:val="center" w:pos="4680"/>
        <w:tab w:val="right" w:pos="9360"/>
      </w:tabs>
    </w:pPr>
  </w:style>
  <w:style w:type="character" w:customStyle="1" w:styleId="HeaderChar">
    <w:name w:val="Header Char"/>
    <w:basedOn w:val="DefaultParagraphFont"/>
    <w:link w:val="Header"/>
    <w:uiPriority w:val="99"/>
    <w:rsid w:val="00094738"/>
    <w:rPr>
      <w:rFonts w:ascii="Times New Roman" w:eastAsia="Times New Roman" w:hAnsi="Times New Roman" w:cs="Times New Roman"/>
      <w:lang w:bidi="en-US"/>
    </w:rPr>
  </w:style>
  <w:style w:type="paragraph" w:styleId="Footer">
    <w:name w:val="footer"/>
    <w:basedOn w:val="Normal"/>
    <w:link w:val="FooterChar"/>
    <w:uiPriority w:val="99"/>
    <w:unhideWhenUsed/>
    <w:rsid w:val="00094738"/>
    <w:pPr>
      <w:tabs>
        <w:tab w:val="center" w:pos="4680"/>
        <w:tab w:val="right" w:pos="9360"/>
      </w:tabs>
    </w:pPr>
  </w:style>
  <w:style w:type="character" w:customStyle="1" w:styleId="FooterChar">
    <w:name w:val="Footer Char"/>
    <w:basedOn w:val="DefaultParagraphFont"/>
    <w:link w:val="Footer"/>
    <w:uiPriority w:val="99"/>
    <w:rsid w:val="00094738"/>
    <w:rPr>
      <w:rFonts w:ascii="Times New Roman" w:eastAsia="Times New Roman" w:hAnsi="Times New Roman" w:cs="Times New Roman"/>
      <w:lang w:bidi="en-US"/>
    </w:rPr>
  </w:style>
  <w:style w:type="paragraph" w:styleId="NoSpacing">
    <w:name w:val="No Spacing"/>
    <w:uiPriority w:val="1"/>
    <w:qFormat/>
    <w:rsid w:val="00191491"/>
    <w:rPr>
      <w:rFonts w:ascii="Times New Roman" w:eastAsia="Times New Roman" w:hAnsi="Times New Roman" w:cs="Times New Roman"/>
      <w:lang w:bidi="en-US"/>
    </w:rPr>
  </w:style>
  <w:style w:type="paragraph" w:styleId="BalloonText">
    <w:name w:val="Balloon Text"/>
    <w:basedOn w:val="Normal"/>
    <w:link w:val="BalloonTextChar"/>
    <w:uiPriority w:val="99"/>
    <w:semiHidden/>
    <w:unhideWhenUsed/>
    <w:rsid w:val="00EC1B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1BA5"/>
    <w:rPr>
      <w:rFonts w:ascii="Segoe UI" w:eastAsia="Times New Roman"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7EDFF9-ED40-4A12-8B8C-504847B1B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1387</Words>
  <Characters>7906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GUILFORD COUNTY SCHOOLS JOB DESCRIPTION</vt:lpstr>
    </vt:vector>
  </TitlesOfParts>
  <Company/>
  <LinksUpToDate>false</LinksUpToDate>
  <CharactersWithSpaces>9275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dc:title>
  <dc:creator>Guilford County Schools</dc:creator>
  <cp:lastModifiedBy>Russ Piland</cp:lastModifiedBy>
  <cp:revision>4</cp:revision>
  <cp:lastPrinted>2020-01-06T19:14:00Z</cp:lastPrinted>
  <dcterms:created xsi:type="dcterms:W3CDTF">2019-12-10T18:39:00Z</dcterms:created>
  <dcterms:modified xsi:type="dcterms:W3CDTF">2020-03-05T02:11:00Z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2013-02-13T00:00:00Z</vt:filetime>
  </property>
  <property fmtid="{D5CDD505-2E9C-101B-9397-08002B2CF9AE}" pid="3" name="Creator">
    <vt:lpwstr>Microsoft® Word 2010</vt:lpwstr>
  </property>
  <property fmtid="{D5CDD505-2E9C-101B-9397-08002B2CF9AE}" pid="4" name="LastSaved">
    <vt:filetime>2019-10-19T00:00:00Z</vt:filetime>
  </property>
</Properties>
</file>